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692" w:rsidRPr="003A15F0" w:rsidRDefault="00162692" w:rsidP="00162692">
      <w:pPr>
        <w:autoSpaceDE w:val="0"/>
        <w:autoSpaceDN w:val="0"/>
        <w:adjustRightInd w:val="0"/>
        <w:spacing w:after="0" w:line="240" w:lineRule="auto"/>
        <w:jc w:val="both"/>
        <w:rPr>
          <w:rFonts w:ascii="Times New Roman" w:hAnsi="Times New Roman"/>
          <w:caps/>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tbl>
      <w:tblPr>
        <w:tblpPr w:leftFromText="180" w:rightFromText="180" w:bottomFromText="200" w:vertAnchor="text" w:horzAnchor="margin" w:tblpXSpec="center" w:tblpY="398"/>
        <w:tblW w:w="10820" w:type="dxa"/>
        <w:tblCellSpacing w:w="0" w:type="dxa"/>
        <w:tblCellMar>
          <w:left w:w="0" w:type="dxa"/>
          <w:right w:w="0" w:type="dxa"/>
        </w:tblCellMar>
        <w:tblLook w:val="04A0"/>
      </w:tblPr>
      <w:tblGrid>
        <w:gridCol w:w="3834"/>
        <w:gridCol w:w="20"/>
        <w:gridCol w:w="3341"/>
        <w:gridCol w:w="239"/>
        <w:gridCol w:w="3386"/>
      </w:tblGrid>
      <w:tr w:rsidR="00162692" w:rsidRPr="003A15F0" w:rsidTr="003A15F0">
        <w:trPr>
          <w:tblCellSpacing w:w="0" w:type="dxa"/>
        </w:trPr>
        <w:tc>
          <w:tcPr>
            <w:tcW w:w="3834"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w:t>
            </w:r>
          </w:p>
        </w:tc>
        <w:tc>
          <w:tcPr>
            <w:tcW w:w="20" w:type="dxa"/>
            <w:hideMark/>
          </w:tcPr>
          <w:p w:rsidR="00162692" w:rsidRPr="0061638B" w:rsidRDefault="00162692" w:rsidP="003A15F0">
            <w:pPr>
              <w:spacing w:after="0"/>
              <w:rPr>
                <w:rFonts w:ascii="Times New Roman" w:hAnsi="Times New Roman"/>
                <w:sz w:val="20"/>
                <w:szCs w:val="20"/>
              </w:rPr>
            </w:pPr>
          </w:p>
        </w:tc>
        <w:tc>
          <w:tcPr>
            <w:tcW w:w="3341"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СОГЛАСОВАНО</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Заместитель директора по УВР </w:t>
            </w:r>
          </w:p>
          <w:p w:rsidR="00162692" w:rsidRPr="0061638B" w:rsidRDefault="00162692" w:rsidP="00177BA4">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М</w:t>
            </w:r>
            <w:r w:rsidR="00177BA4">
              <w:rPr>
                <w:rFonts w:ascii="Times New Roman" w:eastAsia="Times New Roman" w:hAnsi="Times New Roman"/>
                <w:sz w:val="20"/>
                <w:szCs w:val="20"/>
                <w:lang w:eastAsia="ru-RU"/>
              </w:rPr>
              <w:t>Б</w:t>
            </w:r>
            <w:r w:rsidRPr="0061638B">
              <w:rPr>
                <w:rFonts w:ascii="Times New Roman" w:eastAsia="Times New Roman" w:hAnsi="Times New Roman"/>
                <w:sz w:val="20"/>
                <w:szCs w:val="20"/>
                <w:lang w:eastAsia="ru-RU"/>
              </w:rPr>
              <w:t>ОУ СОШ с</w:t>
            </w:r>
            <w:r w:rsidR="00177BA4">
              <w:rPr>
                <w:rFonts w:ascii="Times New Roman" w:eastAsia="Times New Roman" w:hAnsi="Times New Roman"/>
                <w:sz w:val="20"/>
                <w:szCs w:val="20"/>
                <w:lang w:eastAsia="ru-RU"/>
              </w:rPr>
              <w:t xml:space="preserve">.Михайло-Павловск .Яицкая А.А. </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«___»___________20___г.</w:t>
            </w:r>
          </w:p>
        </w:tc>
        <w:tc>
          <w:tcPr>
            <w:tcW w:w="239" w:type="dxa"/>
            <w:hideMark/>
          </w:tcPr>
          <w:p w:rsidR="00162692" w:rsidRPr="0061638B" w:rsidRDefault="00162692" w:rsidP="003A15F0">
            <w:pPr>
              <w:spacing w:after="0"/>
              <w:rPr>
                <w:rFonts w:ascii="Times New Roman" w:hAnsi="Times New Roman"/>
                <w:sz w:val="20"/>
                <w:szCs w:val="20"/>
              </w:rPr>
            </w:pPr>
          </w:p>
        </w:tc>
        <w:tc>
          <w:tcPr>
            <w:tcW w:w="3386" w:type="dxa"/>
            <w:hideMark/>
          </w:tcPr>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           УТВЕРЖДАЮ</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 xml:space="preserve">Директор </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М</w:t>
            </w:r>
            <w:r w:rsidR="00177BA4">
              <w:rPr>
                <w:rFonts w:ascii="Times New Roman" w:eastAsia="Times New Roman" w:hAnsi="Times New Roman"/>
                <w:sz w:val="20"/>
                <w:szCs w:val="20"/>
                <w:lang w:eastAsia="ru-RU"/>
              </w:rPr>
              <w:t>Б</w:t>
            </w:r>
            <w:r w:rsidRPr="0061638B">
              <w:rPr>
                <w:rFonts w:ascii="Times New Roman" w:eastAsia="Times New Roman" w:hAnsi="Times New Roman"/>
                <w:sz w:val="20"/>
                <w:szCs w:val="20"/>
                <w:lang w:eastAsia="ru-RU"/>
              </w:rPr>
              <w:t>ОУ СОШ</w:t>
            </w:r>
            <w:r w:rsidR="00177BA4">
              <w:rPr>
                <w:rFonts w:ascii="Times New Roman" w:eastAsia="Times New Roman" w:hAnsi="Times New Roman"/>
                <w:sz w:val="20"/>
                <w:szCs w:val="20"/>
                <w:lang w:eastAsia="ru-RU"/>
              </w:rPr>
              <w:t xml:space="preserve"> с.Михайло-Павловск</w:t>
            </w:r>
          </w:p>
          <w:p w:rsidR="00162692" w:rsidRPr="0061638B" w:rsidRDefault="00177BA4" w:rsidP="003A15F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 И.М.Трухина.</w:t>
            </w:r>
          </w:p>
          <w:p w:rsidR="00162692" w:rsidRPr="0061638B" w:rsidRDefault="00162692" w:rsidP="003A15F0">
            <w:pPr>
              <w:spacing w:after="0" w:line="240" w:lineRule="auto"/>
              <w:rPr>
                <w:rFonts w:ascii="Times New Roman" w:eastAsia="Times New Roman" w:hAnsi="Times New Roman"/>
                <w:sz w:val="20"/>
                <w:szCs w:val="20"/>
                <w:lang w:eastAsia="ru-RU"/>
              </w:rPr>
            </w:pPr>
            <w:r w:rsidRPr="0061638B">
              <w:rPr>
                <w:rFonts w:ascii="Times New Roman" w:eastAsia="Times New Roman" w:hAnsi="Times New Roman"/>
                <w:sz w:val="20"/>
                <w:szCs w:val="20"/>
                <w:lang w:eastAsia="ru-RU"/>
              </w:rPr>
              <w:t>«___»___________20___г.</w:t>
            </w:r>
          </w:p>
        </w:tc>
      </w:tr>
    </w:tbl>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Default="00162692"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Default="0061638B" w:rsidP="00162692">
      <w:pPr>
        <w:autoSpaceDE w:val="0"/>
        <w:autoSpaceDN w:val="0"/>
        <w:adjustRightInd w:val="0"/>
        <w:spacing w:after="0" w:line="240" w:lineRule="auto"/>
        <w:jc w:val="both"/>
        <w:rPr>
          <w:rFonts w:ascii="Times New Roman" w:hAnsi="Times New Roman"/>
          <w:sz w:val="24"/>
          <w:szCs w:val="24"/>
        </w:rPr>
      </w:pPr>
    </w:p>
    <w:p w:rsidR="0061638B" w:rsidRPr="003A15F0" w:rsidRDefault="0061638B"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autoSpaceDE w:val="0"/>
        <w:autoSpaceDN w:val="0"/>
        <w:adjustRightInd w:val="0"/>
        <w:spacing w:after="0" w:line="240" w:lineRule="auto"/>
        <w:jc w:val="both"/>
        <w:rPr>
          <w:rFonts w:ascii="Times New Roman" w:hAnsi="Times New Roman"/>
          <w:sz w:val="24"/>
          <w:szCs w:val="24"/>
        </w:rPr>
      </w:pPr>
    </w:p>
    <w:p w:rsidR="00162692" w:rsidRPr="003A15F0" w:rsidRDefault="00162692" w:rsidP="00162692">
      <w:pPr>
        <w:spacing w:after="0" w:line="240" w:lineRule="auto"/>
        <w:jc w:val="center"/>
        <w:rPr>
          <w:rFonts w:ascii="Times New Roman" w:eastAsia="Times New Roman" w:hAnsi="Times New Roman"/>
          <w:b/>
          <w:bCs/>
          <w:sz w:val="24"/>
          <w:szCs w:val="24"/>
          <w:lang w:eastAsia="ru-RU"/>
        </w:rPr>
      </w:pPr>
    </w:p>
    <w:p w:rsidR="00162692" w:rsidRPr="0061638B" w:rsidRDefault="00162692" w:rsidP="00162692">
      <w:pPr>
        <w:spacing w:after="0" w:line="240" w:lineRule="auto"/>
        <w:jc w:val="center"/>
        <w:rPr>
          <w:rFonts w:ascii="Times New Roman" w:eastAsia="Times New Roman" w:hAnsi="Times New Roman"/>
          <w:sz w:val="32"/>
          <w:szCs w:val="32"/>
          <w:lang w:eastAsia="ru-RU"/>
        </w:rPr>
      </w:pPr>
      <w:r w:rsidRPr="0061638B">
        <w:rPr>
          <w:rFonts w:ascii="Times New Roman" w:eastAsia="Times New Roman" w:hAnsi="Times New Roman"/>
          <w:b/>
          <w:bCs/>
          <w:sz w:val="32"/>
          <w:szCs w:val="32"/>
          <w:lang w:eastAsia="ru-RU"/>
        </w:rPr>
        <w:t>Рабочая программа</w:t>
      </w:r>
    </w:p>
    <w:p w:rsidR="00162692" w:rsidRPr="0061638B" w:rsidRDefault="00162692" w:rsidP="00162692">
      <w:pPr>
        <w:spacing w:after="0" w:line="240" w:lineRule="auto"/>
        <w:jc w:val="center"/>
        <w:rPr>
          <w:rFonts w:ascii="Times New Roman" w:eastAsia="Times New Roman" w:hAnsi="Times New Roman"/>
          <w:sz w:val="32"/>
          <w:szCs w:val="32"/>
          <w:lang w:eastAsia="ru-RU"/>
        </w:rPr>
      </w:pPr>
      <w:r w:rsidRPr="0061638B">
        <w:rPr>
          <w:rFonts w:ascii="Times New Roman" w:eastAsia="Times New Roman" w:hAnsi="Times New Roman"/>
          <w:b/>
          <w:bCs/>
          <w:sz w:val="32"/>
          <w:szCs w:val="32"/>
          <w:lang w:eastAsia="ru-RU"/>
        </w:rPr>
        <w:t xml:space="preserve">по </w:t>
      </w:r>
      <w:r w:rsidR="00E46A7B">
        <w:rPr>
          <w:rFonts w:ascii="Times New Roman" w:eastAsia="Times New Roman" w:hAnsi="Times New Roman"/>
          <w:b/>
          <w:bCs/>
          <w:sz w:val="32"/>
          <w:szCs w:val="32"/>
          <w:lang w:eastAsia="ru-RU"/>
        </w:rPr>
        <w:t>учебному курсу «Региональная</w:t>
      </w:r>
      <w:r w:rsidRPr="0061638B">
        <w:rPr>
          <w:rFonts w:ascii="Times New Roman" w:eastAsia="Times New Roman" w:hAnsi="Times New Roman"/>
          <w:b/>
          <w:bCs/>
          <w:sz w:val="32"/>
          <w:szCs w:val="32"/>
          <w:lang w:eastAsia="ru-RU"/>
        </w:rPr>
        <w:t xml:space="preserve"> экологи</w:t>
      </w:r>
      <w:r w:rsidR="00E46A7B">
        <w:rPr>
          <w:rFonts w:ascii="Times New Roman" w:eastAsia="Times New Roman" w:hAnsi="Times New Roman"/>
          <w:b/>
          <w:bCs/>
          <w:sz w:val="32"/>
          <w:szCs w:val="32"/>
          <w:lang w:eastAsia="ru-RU"/>
        </w:rPr>
        <w:t>я»</w:t>
      </w:r>
    </w:p>
    <w:p w:rsidR="00162692" w:rsidRPr="0061638B" w:rsidRDefault="00E46A7B" w:rsidP="00BA2940">
      <w:pPr>
        <w:spacing w:after="0" w:line="240" w:lineRule="auto"/>
        <w:jc w:val="center"/>
        <w:rPr>
          <w:rFonts w:ascii="Times New Roman" w:eastAsia="Times New Roman" w:hAnsi="Times New Roman"/>
          <w:sz w:val="32"/>
          <w:szCs w:val="32"/>
          <w:lang w:eastAsia="ru-RU"/>
        </w:rPr>
      </w:pPr>
      <w:r>
        <w:rPr>
          <w:rFonts w:ascii="Times New Roman" w:eastAsia="Times New Roman" w:hAnsi="Times New Roman"/>
          <w:b/>
          <w:bCs/>
          <w:sz w:val="32"/>
          <w:szCs w:val="32"/>
          <w:lang w:eastAsia="ru-RU"/>
        </w:rPr>
        <w:t>Класс:</w:t>
      </w:r>
      <w:r w:rsidR="00162692" w:rsidRPr="0061638B">
        <w:rPr>
          <w:rFonts w:ascii="Times New Roman" w:eastAsia="Times New Roman" w:hAnsi="Times New Roman"/>
          <w:b/>
          <w:bCs/>
          <w:sz w:val="32"/>
          <w:szCs w:val="32"/>
          <w:lang w:eastAsia="ru-RU"/>
        </w:rPr>
        <w:t xml:space="preserve"> 8</w:t>
      </w:r>
    </w:p>
    <w:p w:rsidR="00162692" w:rsidRPr="003A15F0" w:rsidRDefault="00E46A7B" w:rsidP="00E46A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62692" w:rsidRPr="003A15F0">
        <w:rPr>
          <w:rFonts w:ascii="Times New Roman" w:eastAsia="Times New Roman" w:hAnsi="Times New Roman"/>
          <w:sz w:val="24"/>
          <w:szCs w:val="24"/>
          <w:lang w:eastAsia="ru-RU"/>
        </w:rPr>
        <w:t>(уровень обучения: базовый)</w:t>
      </w:r>
    </w:p>
    <w:p w:rsidR="00162692" w:rsidRDefault="00162692" w:rsidP="00162692">
      <w:pPr>
        <w:spacing w:before="100" w:beforeAutospacing="1" w:after="100" w:afterAutospacing="1" w:line="240" w:lineRule="auto"/>
        <w:jc w:val="center"/>
        <w:rPr>
          <w:rFonts w:ascii="Times New Roman" w:eastAsia="Times New Roman" w:hAnsi="Times New Roman"/>
          <w:sz w:val="24"/>
          <w:szCs w:val="24"/>
          <w:lang w:eastAsia="ru-RU"/>
        </w:rPr>
      </w:pPr>
    </w:p>
    <w:p w:rsidR="0061638B" w:rsidRDefault="0061638B" w:rsidP="00162692">
      <w:pPr>
        <w:spacing w:before="100" w:beforeAutospacing="1" w:after="100" w:afterAutospacing="1" w:line="240" w:lineRule="auto"/>
        <w:jc w:val="center"/>
        <w:rPr>
          <w:rFonts w:ascii="Times New Roman" w:eastAsia="Times New Roman" w:hAnsi="Times New Roman"/>
          <w:sz w:val="24"/>
          <w:szCs w:val="24"/>
          <w:lang w:eastAsia="ru-RU"/>
        </w:rPr>
      </w:pPr>
    </w:p>
    <w:p w:rsidR="0061638B" w:rsidRPr="003A15F0" w:rsidRDefault="0061638B" w:rsidP="00162692">
      <w:pPr>
        <w:spacing w:before="100" w:beforeAutospacing="1" w:after="100" w:afterAutospacing="1" w:line="240" w:lineRule="auto"/>
        <w:jc w:val="center"/>
        <w:rPr>
          <w:rFonts w:ascii="Times New Roman" w:eastAsia="Times New Roman" w:hAnsi="Times New Roman"/>
          <w:sz w:val="24"/>
          <w:szCs w:val="24"/>
          <w:lang w:eastAsia="ru-RU"/>
        </w:rPr>
      </w:pPr>
    </w:p>
    <w:p w:rsidR="00162692" w:rsidRPr="003A15F0" w:rsidRDefault="00162692" w:rsidP="00162692">
      <w:pPr>
        <w:spacing w:before="100" w:beforeAutospacing="1" w:after="100" w:afterAutospacing="1" w:line="240" w:lineRule="auto"/>
        <w:jc w:val="center"/>
        <w:rPr>
          <w:rFonts w:ascii="Times New Roman" w:eastAsia="Times New Roman" w:hAnsi="Times New Roman"/>
          <w:sz w:val="24"/>
          <w:szCs w:val="24"/>
          <w:lang w:eastAsia="ru-RU"/>
        </w:rPr>
      </w:pPr>
      <w:r w:rsidRPr="003A15F0">
        <w:rPr>
          <w:rFonts w:ascii="Times New Roman" w:eastAsia="Times New Roman" w:hAnsi="Times New Roman"/>
          <w:b/>
          <w:bCs/>
          <w:sz w:val="24"/>
          <w:szCs w:val="24"/>
          <w:lang w:eastAsia="ru-RU"/>
        </w:rPr>
        <w:t>Учитель</w:t>
      </w:r>
      <w:r w:rsidR="00E46A7B">
        <w:rPr>
          <w:rFonts w:ascii="Times New Roman" w:eastAsia="Times New Roman" w:hAnsi="Times New Roman"/>
          <w:b/>
          <w:bCs/>
          <w:sz w:val="24"/>
          <w:szCs w:val="24"/>
          <w:lang w:eastAsia="ru-RU"/>
        </w:rPr>
        <w:t>:</w:t>
      </w:r>
      <w:r w:rsidRPr="003A15F0">
        <w:rPr>
          <w:rFonts w:ascii="Times New Roman" w:eastAsia="Times New Roman" w:hAnsi="Times New Roman"/>
          <w:b/>
          <w:bCs/>
          <w:sz w:val="24"/>
          <w:szCs w:val="24"/>
          <w:lang w:eastAsia="ru-RU"/>
        </w:rPr>
        <w:t xml:space="preserve"> </w:t>
      </w:r>
      <w:r w:rsidR="00177BA4">
        <w:rPr>
          <w:rFonts w:ascii="Times New Roman" w:eastAsia="Times New Roman" w:hAnsi="Times New Roman"/>
          <w:bCs/>
          <w:sz w:val="24"/>
          <w:szCs w:val="24"/>
          <w:u w:val="single"/>
          <w:lang w:eastAsia="ru-RU"/>
        </w:rPr>
        <w:t>Яицкая Н.В.</w:t>
      </w:r>
    </w:p>
    <w:p w:rsidR="00162692" w:rsidRDefault="00162692"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E46A7B" w:rsidRPr="003A15F0" w:rsidRDefault="00E46A7B" w:rsidP="00162692">
      <w:pPr>
        <w:spacing w:before="100" w:beforeAutospacing="1" w:after="100" w:afterAutospacing="1" w:line="240" w:lineRule="auto"/>
        <w:jc w:val="center"/>
        <w:rPr>
          <w:rFonts w:ascii="Times New Roman" w:eastAsia="Times New Roman" w:hAnsi="Times New Roman"/>
          <w:b/>
          <w:bCs/>
          <w:sz w:val="24"/>
          <w:szCs w:val="24"/>
          <w:lang w:eastAsia="ru-RU"/>
        </w:rPr>
      </w:pPr>
    </w:p>
    <w:p w:rsidR="00162692" w:rsidRDefault="00177BA4" w:rsidP="00162692">
      <w:pPr>
        <w:spacing w:before="100" w:beforeAutospacing="1" w:after="100" w:afterAutospacing="1" w:line="240" w:lineRule="auto"/>
        <w:jc w:val="center"/>
        <w:outlineLvl w:val="2"/>
        <w:rPr>
          <w:rFonts w:ascii="Times New Roman" w:hAnsi="Times New Roman"/>
          <w:b/>
          <w:sz w:val="24"/>
          <w:szCs w:val="24"/>
          <w:lang w:val="en-US"/>
        </w:rPr>
      </w:pPr>
      <w:r>
        <w:rPr>
          <w:rFonts w:ascii="Times New Roman" w:hAnsi="Times New Roman"/>
          <w:b/>
          <w:sz w:val="24"/>
          <w:szCs w:val="24"/>
        </w:rPr>
        <w:t xml:space="preserve"> 2023-2024 уч.год.</w:t>
      </w:r>
    </w:p>
    <w:p w:rsidR="008B1A73" w:rsidRPr="008B1A73" w:rsidRDefault="008B1A73" w:rsidP="00162692">
      <w:pPr>
        <w:spacing w:before="100" w:beforeAutospacing="1" w:after="100" w:afterAutospacing="1" w:line="240" w:lineRule="auto"/>
        <w:jc w:val="center"/>
        <w:outlineLvl w:val="2"/>
        <w:rPr>
          <w:rFonts w:ascii="Times New Roman" w:hAnsi="Times New Roman"/>
          <w:b/>
          <w:bCs/>
          <w:sz w:val="24"/>
          <w:szCs w:val="24"/>
          <w:lang w:val="en-US" w:eastAsia="ru-RU"/>
        </w:rPr>
      </w:pPr>
    </w:p>
    <w:p w:rsidR="00162692" w:rsidRPr="0061638B" w:rsidRDefault="00162692" w:rsidP="00162692">
      <w:pPr>
        <w:numPr>
          <w:ilvl w:val="0"/>
          <w:numId w:val="5"/>
        </w:numPr>
        <w:spacing w:before="100" w:beforeAutospacing="1" w:after="100" w:afterAutospacing="1" w:line="240" w:lineRule="auto"/>
        <w:jc w:val="center"/>
        <w:outlineLvl w:val="2"/>
        <w:rPr>
          <w:rFonts w:ascii="Times New Roman" w:hAnsi="Times New Roman"/>
          <w:b/>
          <w:sz w:val="24"/>
          <w:szCs w:val="24"/>
          <w:lang w:eastAsia="ru-RU"/>
        </w:rPr>
      </w:pPr>
      <w:r w:rsidRPr="0061638B">
        <w:rPr>
          <w:rFonts w:ascii="Times New Roman" w:hAnsi="Times New Roman"/>
          <w:b/>
          <w:sz w:val="24"/>
          <w:szCs w:val="24"/>
          <w:lang w:eastAsia="ru-RU"/>
        </w:rPr>
        <w:lastRenderedPageBreak/>
        <w:t>Пояснительная записка</w:t>
      </w:r>
    </w:p>
    <w:p w:rsidR="00162692" w:rsidRPr="003A15F0" w:rsidRDefault="00162692" w:rsidP="00162692">
      <w:pPr>
        <w:autoSpaceDE w:val="0"/>
        <w:autoSpaceDN w:val="0"/>
        <w:adjustRightInd w:val="0"/>
        <w:spacing w:after="0" w:line="240" w:lineRule="auto"/>
        <w:ind w:left="-142" w:firstLine="708"/>
        <w:jc w:val="both"/>
        <w:rPr>
          <w:rFonts w:ascii="Times New Roman" w:eastAsia="Times New Roman" w:hAnsi="Times New Roman"/>
          <w:sz w:val="24"/>
          <w:szCs w:val="24"/>
          <w:lang w:eastAsia="ru-RU"/>
        </w:rPr>
      </w:pPr>
      <w:r w:rsidRPr="003A15F0">
        <w:rPr>
          <w:rFonts w:ascii="Times New Roman" w:hAnsi="Times New Roman"/>
          <w:sz w:val="24"/>
          <w:szCs w:val="24"/>
        </w:rPr>
        <w:t xml:space="preserve">Рабочая программа по </w:t>
      </w:r>
      <w:r w:rsidR="00E46A7B">
        <w:rPr>
          <w:rFonts w:ascii="Times New Roman" w:hAnsi="Times New Roman"/>
          <w:sz w:val="24"/>
          <w:szCs w:val="24"/>
        </w:rPr>
        <w:t>учебному куру «Региональная экология»</w:t>
      </w:r>
      <w:r w:rsidRPr="003A15F0">
        <w:rPr>
          <w:rFonts w:ascii="Times New Roman" w:hAnsi="Times New Roman"/>
          <w:sz w:val="24"/>
          <w:szCs w:val="24"/>
        </w:rPr>
        <w:t xml:space="preserve"> составлена</w:t>
      </w:r>
      <w:r w:rsidR="0061638B">
        <w:rPr>
          <w:rFonts w:ascii="Times New Roman" w:hAnsi="Times New Roman"/>
          <w:sz w:val="24"/>
          <w:szCs w:val="24"/>
        </w:rPr>
        <w:t xml:space="preserve"> на основе</w:t>
      </w:r>
      <w:r w:rsidRPr="003A15F0">
        <w:rPr>
          <w:rFonts w:ascii="Times New Roman" w:hAnsi="Times New Roman"/>
          <w:sz w:val="24"/>
          <w:szCs w:val="24"/>
        </w:rPr>
        <w:t xml:space="preserve"> </w:t>
      </w:r>
      <w:r w:rsidR="0061638B">
        <w:rPr>
          <w:rFonts w:ascii="Times New Roman" w:eastAsia="Times New Roman" w:hAnsi="Times New Roman"/>
          <w:sz w:val="24"/>
          <w:szCs w:val="24"/>
          <w:lang w:eastAsia="ru-RU"/>
        </w:rPr>
        <w:t>примерной учебной программы группы</w:t>
      </w:r>
      <w:r w:rsidRPr="003A15F0">
        <w:rPr>
          <w:rFonts w:ascii="Times New Roman" w:eastAsia="Times New Roman" w:hAnsi="Times New Roman"/>
          <w:sz w:val="24"/>
          <w:szCs w:val="24"/>
          <w:lang w:eastAsia="ru-RU"/>
        </w:rPr>
        <w:t xml:space="preserve"> авторов В.П. Горлачев, Е.А.Игумнова, О.В. Корсун.</w:t>
      </w:r>
    </w:p>
    <w:p w:rsidR="00E46A7B" w:rsidRDefault="00E46A7B" w:rsidP="00E46A7B">
      <w:pPr>
        <w:pStyle w:val="a7"/>
        <w:autoSpaceDE w:val="0"/>
        <w:autoSpaceDN w:val="0"/>
        <w:adjustRightInd w:val="0"/>
        <w:spacing w:before="100" w:beforeAutospacing="1" w:after="100" w:afterAutospacing="1" w:line="240" w:lineRule="auto"/>
        <w:ind w:left="-284" w:firstLine="284"/>
        <w:jc w:val="both"/>
        <w:rPr>
          <w:rFonts w:ascii="Times New Roman" w:hAnsi="Times New Roman"/>
          <w:sz w:val="24"/>
          <w:szCs w:val="24"/>
        </w:rPr>
      </w:pPr>
    </w:p>
    <w:p w:rsidR="007C1B77" w:rsidRPr="003A15F0" w:rsidRDefault="00E46A7B" w:rsidP="00E46A7B">
      <w:pPr>
        <w:pStyle w:val="a7"/>
        <w:autoSpaceDE w:val="0"/>
        <w:autoSpaceDN w:val="0"/>
        <w:adjustRightInd w:val="0"/>
        <w:spacing w:before="100" w:beforeAutospacing="1" w:after="100" w:afterAutospacing="1" w:line="240" w:lineRule="auto"/>
        <w:ind w:left="-284" w:firstLine="284"/>
        <w:jc w:val="both"/>
        <w:rPr>
          <w:rFonts w:ascii="Times New Roman" w:hAnsi="Times New Roman"/>
          <w:sz w:val="24"/>
          <w:szCs w:val="24"/>
          <w:lang w:eastAsia="ru-RU"/>
        </w:rPr>
      </w:pPr>
      <w:r>
        <w:rPr>
          <w:rFonts w:ascii="Times New Roman" w:hAnsi="Times New Roman"/>
          <w:sz w:val="24"/>
          <w:szCs w:val="24"/>
        </w:rPr>
        <w:t>Рабочая программа реализуется с помощью учебника</w:t>
      </w:r>
      <w:r w:rsidR="007C1B77" w:rsidRPr="003A15F0">
        <w:rPr>
          <w:rFonts w:ascii="Times New Roman" w:hAnsi="Times New Roman"/>
          <w:sz w:val="24"/>
          <w:szCs w:val="24"/>
          <w:lang w:eastAsia="ru-RU"/>
        </w:rPr>
        <w:t xml:space="preserve"> «Региональная экология»</w:t>
      </w:r>
      <w:r w:rsidR="0061638B">
        <w:rPr>
          <w:rFonts w:ascii="Times New Roman" w:hAnsi="Times New Roman"/>
          <w:sz w:val="24"/>
          <w:szCs w:val="24"/>
          <w:lang w:eastAsia="ru-RU"/>
        </w:rPr>
        <w:t>.</w:t>
      </w:r>
      <w:r w:rsidR="007C1B77" w:rsidRPr="003A15F0">
        <w:rPr>
          <w:rFonts w:ascii="Times New Roman" w:hAnsi="Times New Roman"/>
          <w:sz w:val="24"/>
          <w:szCs w:val="24"/>
          <w:lang w:eastAsia="ru-RU"/>
        </w:rPr>
        <w:t xml:space="preserve"> В.П. Горлачёв, О.В. Корсун</w:t>
      </w:r>
      <w:r w:rsidR="0061638B">
        <w:rPr>
          <w:rFonts w:ascii="Times New Roman" w:hAnsi="Times New Roman"/>
          <w:sz w:val="24"/>
          <w:szCs w:val="24"/>
          <w:lang w:eastAsia="ru-RU"/>
        </w:rPr>
        <w:t>, Е.А Игумнова, Л.Н. Золотарёва, рекомендованного</w:t>
      </w:r>
      <w:r w:rsidR="007C1B77" w:rsidRPr="003A15F0">
        <w:rPr>
          <w:rFonts w:ascii="Times New Roman" w:hAnsi="Times New Roman"/>
          <w:sz w:val="24"/>
          <w:szCs w:val="24"/>
          <w:lang w:eastAsia="ru-RU"/>
        </w:rPr>
        <w:t xml:space="preserve"> КОПОНиМП для старшей профильной школы Читинской области.</w:t>
      </w:r>
      <w:r w:rsidR="0061638B">
        <w:rPr>
          <w:rFonts w:ascii="Times New Roman" w:hAnsi="Times New Roman"/>
          <w:sz w:val="24"/>
          <w:szCs w:val="24"/>
          <w:lang w:eastAsia="ru-RU"/>
        </w:rPr>
        <w:t xml:space="preserve"> </w:t>
      </w:r>
      <w:r>
        <w:rPr>
          <w:rFonts w:ascii="Times New Roman" w:hAnsi="Times New Roman"/>
          <w:sz w:val="24"/>
          <w:szCs w:val="24"/>
          <w:lang w:eastAsia="ru-RU"/>
        </w:rPr>
        <w:t xml:space="preserve"> </w:t>
      </w:r>
    </w:p>
    <w:p w:rsidR="00D96D78" w:rsidRPr="003A15F0" w:rsidRDefault="00D96D78" w:rsidP="007C1B77">
      <w:pPr>
        <w:spacing w:after="0" w:line="240" w:lineRule="auto"/>
        <w:ind w:firstLine="284"/>
        <w:jc w:val="both"/>
        <w:rPr>
          <w:rFonts w:ascii="Times New Roman" w:hAnsi="Times New Roman"/>
          <w:sz w:val="24"/>
          <w:szCs w:val="24"/>
          <w:lang w:eastAsia="ru-RU"/>
        </w:rPr>
      </w:pPr>
      <w:r w:rsidRPr="003A15F0">
        <w:rPr>
          <w:rFonts w:ascii="Times New Roman" w:hAnsi="Times New Roman"/>
          <w:b/>
          <w:bCs/>
          <w:sz w:val="24"/>
          <w:szCs w:val="24"/>
          <w:lang w:eastAsia="ru-RU"/>
        </w:rPr>
        <w:t>Цель программы</w:t>
      </w:r>
      <w:r w:rsidRPr="0061638B">
        <w:rPr>
          <w:rFonts w:ascii="Times New Roman" w:hAnsi="Times New Roman"/>
          <w:b/>
          <w:bCs/>
          <w:sz w:val="24"/>
          <w:szCs w:val="24"/>
          <w:lang w:eastAsia="ru-RU"/>
        </w:rPr>
        <w:t>:</w:t>
      </w:r>
      <w:r w:rsidRPr="003A15F0">
        <w:rPr>
          <w:rFonts w:ascii="Times New Roman" w:hAnsi="Times New Roman"/>
          <w:sz w:val="24"/>
          <w:szCs w:val="24"/>
          <w:lang w:eastAsia="ru-RU"/>
        </w:rPr>
        <w:t xml:space="preserve"> содействие воспитанию экологической культуры учащихся через освоение знаний по региональной экологии. </w:t>
      </w:r>
    </w:p>
    <w:p w:rsidR="0061638B" w:rsidRDefault="00D96D78" w:rsidP="0061638B">
      <w:pPr>
        <w:spacing w:after="0" w:line="240" w:lineRule="auto"/>
        <w:ind w:firstLine="284"/>
        <w:jc w:val="both"/>
        <w:rPr>
          <w:rFonts w:ascii="Times New Roman" w:hAnsi="Times New Roman"/>
          <w:b/>
          <w:bCs/>
          <w:sz w:val="24"/>
          <w:szCs w:val="24"/>
          <w:lang w:eastAsia="ru-RU"/>
        </w:rPr>
      </w:pPr>
      <w:r w:rsidRPr="003A15F0">
        <w:rPr>
          <w:rFonts w:ascii="Times New Roman" w:hAnsi="Times New Roman"/>
          <w:b/>
          <w:bCs/>
          <w:sz w:val="24"/>
          <w:szCs w:val="24"/>
          <w:lang w:eastAsia="ru-RU"/>
        </w:rPr>
        <w:t>Задачи программы:</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формирование у учащихся целостного представления об экологических проблемах </w:t>
      </w:r>
      <w:r w:rsidR="0061638B">
        <w:rPr>
          <w:rFonts w:ascii="Times New Roman" w:hAnsi="Times New Roman"/>
          <w:sz w:val="24"/>
          <w:szCs w:val="24"/>
          <w:lang w:eastAsia="ru-RU"/>
        </w:rPr>
        <w:t>р</w:t>
      </w:r>
      <w:r w:rsidRPr="003A15F0">
        <w:rPr>
          <w:rFonts w:ascii="Times New Roman" w:hAnsi="Times New Roman"/>
          <w:sz w:val="24"/>
          <w:szCs w:val="24"/>
          <w:lang w:eastAsia="ru-RU"/>
        </w:rPr>
        <w:t xml:space="preserve">егиона, о причинах их возникновения и влияния на природу и на человека; </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понимание учащимися путей и механизмов решения региональных проблем;</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помощь учащимся в осознании региональных проблем как личностно значимых;</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воспитание у учащихся гордости за красоту и щедрость забайкальской природы и ответственного отношения к ней и людям, живущим рядом; </w:t>
      </w:r>
    </w:p>
    <w:p w:rsidR="0061638B"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развитие у учащихся умений и навыков по прогнозированию воздействия человека на природу с учётом специфики Забайкальского края;</w:t>
      </w:r>
    </w:p>
    <w:p w:rsidR="00D96D78" w:rsidRDefault="00D96D78" w:rsidP="0061638B">
      <w:pPr>
        <w:spacing w:after="0" w:line="240" w:lineRule="auto"/>
        <w:ind w:firstLine="284"/>
        <w:jc w:val="both"/>
        <w:rPr>
          <w:rFonts w:ascii="Times New Roman" w:hAnsi="Times New Roman"/>
          <w:sz w:val="24"/>
          <w:szCs w:val="24"/>
          <w:lang w:eastAsia="ru-RU"/>
        </w:rPr>
      </w:pPr>
      <w:r w:rsidRPr="003A15F0">
        <w:rPr>
          <w:rFonts w:ascii="Times New Roman" w:hAnsi="Times New Roman"/>
          <w:sz w:val="24"/>
          <w:szCs w:val="24"/>
          <w:lang w:eastAsia="ru-RU"/>
        </w:rPr>
        <w:t xml:space="preserve">– приобретение учащимися компетентности в вопросах сохранения окружающей среды и собственного здоровья, обеспечения безопасности жизнедеятельности. </w:t>
      </w:r>
    </w:p>
    <w:p w:rsidR="00BA2940" w:rsidRDefault="00BA2940" w:rsidP="00BA2940">
      <w:pPr>
        <w:spacing w:after="0" w:line="240" w:lineRule="auto"/>
        <w:ind w:firstLine="708"/>
        <w:jc w:val="both"/>
        <w:rPr>
          <w:rFonts w:ascii="Times New Roman" w:hAnsi="Times New Roman"/>
          <w:sz w:val="24"/>
          <w:szCs w:val="24"/>
        </w:rPr>
      </w:pPr>
    </w:p>
    <w:p w:rsidR="00BA2940" w:rsidRDefault="00BA2940" w:rsidP="00BA2940">
      <w:pPr>
        <w:spacing w:after="0" w:line="240" w:lineRule="auto"/>
        <w:ind w:firstLine="708"/>
        <w:jc w:val="both"/>
        <w:rPr>
          <w:rFonts w:ascii="Times New Roman" w:hAnsi="Times New Roman"/>
          <w:sz w:val="24"/>
          <w:szCs w:val="24"/>
        </w:rPr>
      </w:pPr>
      <w:r>
        <w:rPr>
          <w:rFonts w:ascii="Times New Roman" w:hAnsi="Times New Roman"/>
          <w:sz w:val="24"/>
          <w:szCs w:val="24"/>
        </w:rPr>
        <w:t xml:space="preserve">На изучение курса в учебном плане школы отведено 1 час в неделю в  8 классе. </w:t>
      </w:r>
    </w:p>
    <w:p w:rsidR="00BA2940" w:rsidRDefault="00BA2940" w:rsidP="00BA2940">
      <w:pPr>
        <w:spacing w:after="0" w:line="240" w:lineRule="auto"/>
        <w:ind w:firstLine="708"/>
        <w:rPr>
          <w:rFonts w:ascii="Times New Roman" w:hAnsi="Times New Roman"/>
          <w:sz w:val="24"/>
          <w:szCs w:val="24"/>
          <w:lang w:eastAsia="ru-RU"/>
        </w:rPr>
      </w:pPr>
      <w:r w:rsidRPr="003A15F0">
        <w:rPr>
          <w:rFonts w:ascii="Times New Roman" w:hAnsi="Times New Roman"/>
          <w:sz w:val="24"/>
          <w:szCs w:val="24"/>
        </w:rPr>
        <w:t xml:space="preserve">Общее число учебных часов </w:t>
      </w:r>
      <w:r w:rsidRPr="003A15F0">
        <w:rPr>
          <w:rFonts w:ascii="Times New Roman" w:hAnsi="Times New Roman"/>
          <w:sz w:val="24"/>
          <w:szCs w:val="24"/>
          <w:lang w:eastAsia="ru-RU"/>
        </w:rPr>
        <w:t>по региональной экологии составляет  – 34 часа</w:t>
      </w:r>
      <w:r>
        <w:rPr>
          <w:rFonts w:ascii="Times New Roman" w:hAnsi="Times New Roman"/>
          <w:sz w:val="24"/>
          <w:szCs w:val="24"/>
          <w:lang w:eastAsia="ru-RU"/>
        </w:rPr>
        <w:t xml:space="preserve">. </w:t>
      </w:r>
    </w:p>
    <w:p w:rsidR="00BA2940" w:rsidRDefault="00BA2940" w:rsidP="00BA2940">
      <w:pPr>
        <w:spacing w:after="0" w:line="240" w:lineRule="auto"/>
        <w:ind w:firstLine="708"/>
        <w:rPr>
          <w:rFonts w:ascii="Times New Roman" w:hAnsi="Times New Roman"/>
          <w:sz w:val="24"/>
          <w:szCs w:val="24"/>
          <w:lang w:eastAsia="ru-RU"/>
        </w:rPr>
      </w:pP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Структура и содержание программы «Региональная экология» разработаны с учётом следующих концептуальных положений:</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сочетание аксиологического, гносеологического и онтологического подходов для целей осуществления образовательного процесса; </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принцип гуманизации, предполагающий личностную и практическую направленность содержания образования;</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использование принципа проблемной интеграции как способа стимулирования познавательной активности учащихся;</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структуризация программы через использование «средового» подхода, как варианта комплексного изучения явлений;</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принцип преемственности в отборе содержания курса и соответствия требованиям Регионального образовательного стандарта по экологии;</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изучение региональных экологических особенностей и проблем в во взаимосвязи с глобальными и местными; </w:t>
      </w:r>
    </w:p>
    <w:p w:rsidR="00BA2940" w:rsidRPr="003A15F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учёт специфики социоприродного окружения образовательного учреждения как единицы региона;</w:t>
      </w:r>
    </w:p>
    <w:p w:rsidR="00BA2940" w:rsidRDefault="00BA2940" w:rsidP="00BA2940">
      <w:pPr>
        <w:spacing w:after="0" w:line="240" w:lineRule="auto"/>
        <w:ind w:firstLine="708"/>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адаптация сложного научного материала по проблемам общей и социальной экологии к возрастным особенностям старшеклассников. </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При формировании содержания программы «Региональная экология» </w:t>
      </w:r>
      <w:r w:rsidRPr="003A15F0">
        <w:rPr>
          <w:rFonts w:ascii="Times New Roman" w:hAnsi="Times New Roman"/>
          <w:bCs/>
          <w:sz w:val="24"/>
          <w:szCs w:val="24"/>
          <w:lang w:eastAsia="ru-RU"/>
        </w:rPr>
        <w:t>системообразующим</w:t>
      </w:r>
      <w:r w:rsidRPr="003A15F0">
        <w:rPr>
          <w:rFonts w:ascii="Times New Roman" w:hAnsi="Times New Roman"/>
          <w:sz w:val="24"/>
          <w:szCs w:val="24"/>
          <w:lang w:eastAsia="ru-RU"/>
        </w:rPr>
        <w:t xml:space="preserve"> </w:t>
      </w:r>
      <w:r w:rsidRPr="003A15F0">
        <w:rPr>
          <w:rFonts w:ascii="Times New Roman" w:hAnsi="Times New Roman"/>
          <w:bCs/>
          <w:sz w:val="24"/>
          <w:szCs w:val="24"/>
          <w:lang w:eastAsia="ru-RU"/>
        </w:rPr>
        <w:t>понятием</w:t>
      </w:r>
      <w:r w:rsidRPr="003A15F0">
        <w:rPr>
          <w:rFonts w:ascii="Times New Roman" w:hAnsi="Times New Roman"/>
          <w:sz w:val="24"/>
          <w:szCs w:val="24"/>
          <w:lang w:eastAsia="ru-RU"/>
        </w:rPr>
        <w:t xml:space="preserve"> </w:t>
      </w:r>
      <w:r>
        <w:rPr>
          <w:rFonts w:ascii="Times New Roman" w:hAnsi="Times New Roman"/>
          <w:sz w:val="24"/>
          <w:szCs w:val="24"/>
          <w:lang w:eastAsia="ru-RU"/>
        </w:rPr>
        <w:t>является</w:t>
      </w:r>
      <w:r w:rsidRPr="003A15F0">
        <w:rPr>
          <w:rFonts w:ascii="Times New Roman" w:hAnsi="Times New Roman"/>
          <w:sz w:val="24"/>
          <w:szCs w:val="24"/>
          <w:lang w:eastAsia="ru-RU"/>
        </w:rPr>
        <w:t xml:space="preserve"> </w:t>
      </w:r>
      <w:r w:rsidRPr="003A15F0">
        <w:rPr>
          <w:rFonts w:ascii="Times New Roman" w:hAnsi="Times New Roman"/>
          <w:bCs/>
          <w:iCs/>
          <w:sz w:val="24"/>
          <w:szCs w:val="24"/>
          <w:lang w:eastAsia="ru-RU"/>
        </w:rPr>
        <w:t>проблема взаимодействия человека</w:t>
      </w:r>
      <w:r>
        <w:rPr>
          <w:rFonts w:ascii="Times New Roman" w:hAnsi="Times New Roman"/>
          <w:bCs/>
          <w:iCs/>
          <w:sz w:val="24"/>
          <w:szCs w:val="24"/>
          <w:lang w:eastAsia="ru-RU"/>
        </w:rPr>
        <w:t xml:space="preserve"> и природы в условиях Забайкальского края.</w:t>
      </w:r>
      <w:r w:rsidRPr="003A15F0">
        <w:rPr>
          <w:rFonts w:ascii="Times New Roman" w:hAnsi="Times New Roman"/>
          <w:sz w:val="24"/>
          <w:szCs w:val="24"/>
          <w:lang w:eastAsia="ru-RU"/>
        </w:rPr>
        <w:t xml:space="preserve">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В разработанном курсе данная проблема раскрывается как:</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противоречие, возникающее при нарушении равновесия «человек – окружающая среда»;</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 процесс, порождённый деятельностью человека и влияющий как на самого человека, так и на виды животных, растений и экосистемы в целом;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lastRenderedPageBreak/>
        <w:t xml:space="preserve">– результат, демонстрирующий проявление на локальном уровне региональных и глобальных проблем; </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задача, требующая решения с учётом нормативно-правовых, экономических, социальных, культурных позиций (включая процесс воспитания экологической культуры населения).</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Таким образом, проблема взаимодействия человека и природы в условиях Забайкалья рассматривается как комплексная по происхождению, воздействию на человека и природу, механизмам её решения.</w:t>
      </w:r>
    </w:p>
    <w:p w:rsidR="00BA2940" w:rsidRPr="003A15F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При раскрытии содержания курса осуществляется интеграция знаний из школьных предметов естественнонаучного, физико-математического и гуманитарного циклов для целостного раскрытия какого-либо аспекта проблемы взаимодействия человека и природы в условиях Забайкалья. Вовлечение социоприродного окружения в образовательный процесс по экологии будет содействовать активному участию школьников в изучении и решении местных экологических проблем, т.е. конкретных проблем того сообщества, в котором они проживают и с которым многие из них будут связаны в течение всей жизни. </w:t>
      </w:r>
    </w:p>
    <w:p w:rsidR="00BA2940" w:rsidRDefault="00BA2940" w:rsidP="00BA2940">
      <w:pPr>
        <w:spacing w:after="0" w:line="240" w:lineRule="auto"/>
        <w:ind w:firstLine="709"/>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С учётом психологических особенностей </w:t>
      </w:r>
      <w:r>
        <w:rPr>
          <w:rFonts w:ascii="Times New Roman" w:hAnsi="Times New Roman"/>
          <w:sz w:val="24"/>
          <w:szCs w:val="24"/>
          <w:lang w:eastAsia="ru-RU"/>
        </w:rPr>
        <w:t>подростков</w:t>
      </w:r>
      <w:r w:rsidRPr="003A15F0">
        <w:rPr>
          <w:rFonts w:ascii="Times New Roman" w:hAnsi="Times New Roman"/>
          <w:sz w:val="24"/>
          <w:szCs w:val="24"/>
          <w:lang w:eastAsia="ru-RU"/>
        </w:rPr>
        <w:t xml:space="preserve"> авторы курса «Региональная экология» рекомендуют осуществлять аксиологический подход в преподавании как основополагающий. В содержании курса реализуется идея, что высшими ценностями являются жизнь, человек и его здоровье, универсальная значимость природы, ответственность человека за судьбу планеты. По нашему мнению, очень важен показ уникальной ценности и красоты своего края, воспитание гордости за «малую» родину. Рекомендуемый для реализации программы онтологический подход также соотносится с возрастом </w:t>
      </w:r>
      <w:r>
        <w:rPr>
          <w:rFonts w:ascii="Times New Roman" w:hAnsi="Times New Roman"/>
          <w:sz w:val="24"/>
          <w:szCs w:val="24"/>
          <w:lang w:eastAsia="ru-RU"/>
        </w:rPr>
        <w:t>восьмиклассников</w:t>
      </w:r>
      <w:r w:rsidRPr="003A15F0">
        <w:rPr>
          <w:rFonts w:ascii="Times New Roman" w:hAnsi="Times New Roman"/>
          <w:sz w:val="24"/>
          <w:szCs w:val="24"/>
          <w:lang w:eastAsia="ru-RU"/>
        </w:rPr>
        <w:t xml:space="preserve">, обдумывающих необходимость выбора дальнейшего пути, склонных к саморефлексии, проявляющих критичность мышления и интерес к проблемам взаимодействия личности с обществом. </w:t>
      </w:r>
    </w:p>
    <w:p w:rsidR="00BA2940" w:rsidRDefault="00BA2940" w:rsidP="0061638B">
      <w:pPr>
        <w:spacing w:after="0" w:line="240" w:lineRule="auto"/>
        <w:ind w:firstLine="284"/>
        <w:jc w:val="both"/>
        <w:rPr>
          <w:rFonts w:ascii="Times New Roman" w:hAnsi="Times New Roman"/>
          <w:sz w:val="24"/>
          <w:szCs w:val="24"/>
          <w:lang w:eastAsia="ru-RU"/>
        </w:rPr>
      </w:pPr>
    </w:p>
    <w:p w:rsidR="00511DE7" w:rsidRPr="003A15F0" w:rsidRDefault="00511DE7" w:rsidP="0061638B">
      <w:pPr>
        <w:spacing w:after="0" w:line="240" w:lineRule="auto"/>
        <w:ind w:firstLine="284"/>
        <w:jc w:val="both"/>
        <w:rPr>
          <w:rFonts w:ascii="Times New Roman" w:hAnsi="Times New Roman"/>
          <w:sz w:val="24"/>
          <w:szCs w:val="24"/>
          <w:lang w:eastAsia="ru-RU"/>
        </w:rPr>
      </w:pPr>
      <w:r>
        <w:rPr>
          <w:rFonts w:ascii="Times New Roman" w:hAnsi="Times New Roman"/>
          <w:b/>
          <w:sz w:val="24"/>
          <w:szCs w:val="24"/>
        </w:rPr>
        <w:t>Данная рабочая программа является мобильной, открытой учитель вправе вносить изменения.</w:t>
      </w:r>
    </w:p>
    <w:p w:rsidR="007C1B77" w:rsidRDefault="00511DE7" w:rsidP="007C1B77">
      <w:pPr>
        <w:spacing w:after="0" w:line="240" w:lineRule="auto"/>
        <w:ind w:firstLine="284"/>
        <w:rPr>
          <w:rFonts w:ascii="Times New Roman" w:hAnsi="Times New Roman"/>
          <w:sz w:val="24"/>
          <w:szCs w:val="24"/>
          <w:lang w:eastAsia="ru-RU"/>
        </w:rPr>
      </w:pPr>
      <w:r>
        <w:rPr>
          <w:rFonts w:ascii="Times New Roman" w:hAnsi="Times New Roman"/>
          <w:sz w:val="24"/>
          <w:szCs w:val="24"/>
          <w:lang w:eastAsia="ru-RU"/>
        </w:rPr>
        <w:t xml:space="preserve"> </w:t>
      </w: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BA2940" w:rsidRDefault="00BA2940"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511DE7" w:rsidRDefault="00511DE7" w:rsidP="007C1B77">
      <w:pPr>
        <w:spacing w:after="0" w:line="240" w:lineRule="auto"/>
        <w:ind w:firstLine="284"/>
        <w:rPr>
          <w:rFonts w:ascii="Times New Roman" w:hAnsi="Times New Roman"/>
          <w:sz w:val="24"/>
          <w:szCs w:val="24"/>
          <w:lang w:eastAsia="ru-RU"/>
        </w:rPr>
      </w:pPr>
    </w:p>
    <w:p w:rsidR="007C1B77" w:rsidRPr="003A15F0" w:rsidRDefault="007C1B77" w:rsidP="00216F4A">
      <w:pPr>
        <w:numPr>
          <w:ilvl w:val="0"/>
          <w:numId w:val="5"/>
        </w:numPr>
        <w:spacing w:after="0" w:line="240" w:lineRule="auto"/>
        <w:jc w:val="center"/>
        <w:rPr>
          <w:rFonts w:ascii="Times New Roman" w:hAnsi="Times New Roman"/>
          <w:b/>
          <w:sz w:val="24"/>
          <w:szCs w:val="24"/>
          <w:lang w:eastAsia="ru-RU"/>
        </w:rPr>
      </w:pPr>
      <w:r w:rsidRPr="003A15F0">
        <w:rPr>
          <w:rFonts w:ascii="Times New Roman" w:hAnsi="Times New Roman"/>
          <w:b/>
          <w:sz w:val="24"/>
          <w:szCs w:val="24"/>
          <w:lang w:eastAsia="ru-RU"/>
        </w:rPr>
        <w:lastRenderedPageBreak/>
        <w:t>Результаты освоения курса «Региональная экология»</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sz w:val="24"/>
          <w:szCs w:val="24"/>
          <w:lang w:eastAsia="ru-RU"/>
        </w:rPr>
        <w:t>Учащийся должен:</w:t>
      </w:r>
      <w:r w:rsidRPr="003A15F0">
        <w:rPr>
          <w:rFonts w:ascii="Times New Roman" w:hAnsi="Times New Roman"/>
          <w:b/>
          <w:sz w:val="24"/>
          <w:szCs w:val="24"/>
          <w:lang w:eastAsia="ru-RU"/>
        </w:rPr>
        <w:br/>
      </w:r>
      <w:r w:rsidRPr="003A15F0">
        <w:rPr>
          <w:rFonts w:ascii="Times New Roman" w:hAnsi="Times New Roman"/>
          <w:b/>
          <w:bCs/>
          <w:sz w:val="24"/>
          <w:szCs w:val="24"/>
          <w:lang w:eastAsia="ru-RU"/>
        </w:rPr>
        <w:t>1. Уметь характеризовать</w:t>
      </w:r>
      <w:r w:rsidR="00D72CB9">
        <w:rPr>
          <w:rFonts w:ascii="Times New Roman" w:hAnsi="Times New Roman"/>
          <w:b/>
          <w:bCs/>
          <w:sz w:val="24"/>
          <w:szCs w:val="24"/>
          <w:lang w:eastAsia="ru-RU"/>
        </w:rPr>
        <w:t xml:space="preserve"> </w:t>
      </w:r>
    </w:p>
    <w:p w:rsidR="007C1B77" w:rsidRPr="003A15F0" w:rsidRDefault="007C1B77" w:rsidP="00511DE7">
      <w:pPr>
        <w:numPr>
          <w:ilvl w:val="0"/>
          <w:numId w:val="1"/>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экологии в системе наук и жизни современного общества;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роль экологии в решении глобальных, региональных и локальных (местных) проблем, связанных с взаимоотношениями природы и общества;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особенности экологических факторов, свойственные </w:t>
      </w:r>
      <w:r w:rsidR="00D72CB9">
        <w:rPr>
          <w:rFonts w:ascii="Times New Roman" w:hAnsi="Times New Roman"/>
          <w:sz w:val="24"/>
          <w:szCs w:val="24"/>
          <w:lang w:eastAsia="ru-RU"/>
        </w:rPr>
        <w:t>Забайкальскому краю</w:t>
      </w:r>
      <w:r w:rsidRPr="003A15F0">
        <w:rPr>
          <w:rFonts w:ascii="Times New Roman" w:hAnsi="Times New Roman"/>
          <w:sz w:val="24"/>
          <w:szCs w:val="24"/>
          <w:lang w:eastAsia="ru-RU"/>
        </w:rPr>
        <w:t xml:space="preserve">;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взаимоотношения в системе «организм – среда» (на примере видов, встречающихся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D72CB9"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D72CB9">
        <w:rPr>
          <w:rFonts w:ascii="Times New Roman" w:hAnsi="Times New Roman"/>
          <w:sz w:val="24"/>
          <w:szCs w:val="24"/>
          <w:lang w:eastAsia="ru-RU"/>
        </w:rPr>
        <w:t xml:space="preserve">структуру и демографические характеристики популяций </w:t>
      </w:r>
    </w:p>
    <w:p w:rsidR="007C1B77" w:rsidRPr="00D72CB9"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D72CB9">
        <w:rPr>
          <w:rFonts w:ascii="Times New Roman" w:hAnsi="Times New Roman"/>
          <w:sz w:val="24"/>
          <w:szCs w:val="24"/>
          <w:lang w:eastAsia="ru-RU"/>
        </w:rPr>
        <w:t>особенности типичных экосистем Забайкалья (лесных, степных, луговых, пресноводных);</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процессы эвтрофикация и зарастания водоёмов (Ивано-Арахлейские озёра, озеро Кенон);</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специфику агроэкосистем, городских и промышленных экосистем;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влияние природных, техногенных и социальных факторов среды на здоровье человека;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адаптаций организмов к экологическим факторам среды, характерным для </w:t>
      </w:r>
      <w:r w:rsidR="00D72CB9">
        <w:rPr>
          <w:rFonts w:ascii="Times New Roman" w:hAnsi="Times New Roman"/>
          <w:sz w:val="24"/>
          <w:szCs w:val="24"/>
          <w:lang w:eastAsia="ru-RU"/>
        </w:rPr>
        <w:t>Забайкалья</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необходимые меры по сохранению редких и охраняемых видов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значение особо охраняемых природных территорий </w:t>
      </w:r>
      <w:r w:rsidR="00D72CB9">
        <w:rPr>
          <w:rFonts w:ascii="Times New Roman" w:hAnsi="Times New Roman"/>
          <w:sz w:val="24"/>
          <w:szCs w:val="24"/>
          <w:lang w:eastAsia="ru-RU"/>
        </w:rPr>
        <w:t>Забайкальского края</w:t>
      </w:r>
      <w:r w:rsidRPr="003A15F0">
        <w:rPr>
          <w:rFonts w:ascii="Times New Roman" w:hAnsi="Times New Roman"/>
          <w:sz w:val="24"/>
          <w:szCs w:val="24"/>
          <w:lang w:eastAsia="ru-RU"/>
        </w:rPr>
        <w:t xml:space="preserve"> в сохранении природы и в жизни человека;</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роль экосистем региона в поддержании состояния биосферы;</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региона в формировании качества вод озера Байкал; </w:t>
      </w:r>
    </w:p>
    <w:p w:rsidR="007C1B77" w:rsidRPr="003A15F0" w:rsidRDefault="007C1B77" w:rsidP="00511DE7">
      <w:pPr>
        <w:numPr>
          <w:ilvl w:val="0"/>
          <w:numId w:val="1"/>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особенности методов экологических исследований, в том числе мониторинга земель, вод и воздуха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1"/>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роль образования в развитии экологической культуры населения </w:t>
      </w:r>
      <w:r w:rsidR="00D72CB9">
        <w:rPr>
          <w:rFonts w:ascii="Times New Roman" w:hAnsi="Times New Roman"/>
          <w:sz w:val="24"/>
          <w:szCs w:val="24"/>
          <w:lang w:eastAsia="ru-RU"/>
        </w:rPr>
        <w:t>Забайкалья</w:t>
      </w:r>
      <w:r w:rsidRPr="003A15F0">
        <w:rPr>
          <w:rFonts w:ascii="Times New Roman" w:hAnsi="Times New Roman"/>
          <w:sz w:val="24"/>
          <w:szCs w:val="24"/>
          <w:lang w:eastAsia="ru-RU"/>
        </w:rPr>
        <w:t>.</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bCs/>
          <w:sz w:val="24"/>
          <w:szCs w:val="24"/>
          <w:lang w:eastAsia="ru-RU"/>
        </w:rPr>
        <w:t>2. Приводить примеры:</w:t>
      </w:r>
    </w:p>
    <w:p w:rsidR="007C1B77" w:rsidRPr="003A15F0" w:rsidRDefault="007C1B77" w:rsidP="00511DE7">
      <w:pPr>
        <w:numPr>
          <w:ilvl w:val="0"/>
          <w:numId w:val="2"/>
        </w:numPr>
        <w:tabs>
          <w:tab w:val="clear" w:pos="720"/>
          <w:tab w:val="num" w:pos="-567"/>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демонстрирующие региональные и местные разрушения природных сообществ в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 (вырубки и лесные пожары, распашка степей, загрязнение водоёмов и др.);</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влияния антропогенных факторов (горнорудные разработки, вырубки, весенние палы, загрязнение и др.) на организмы в</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сукцессий в экосистемах</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взаимоотношений представителей забайкальской флоры и фауны;</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редких и охраняемых видов флоры и фауны</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 xml:space="preserve">; </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 xml:space="preserve">особо охраняемых природных территорий </w:t>
      </w:r>
      <w:r w:rsidR="00D72CB9">
        <w:rPr>
          <w:rFonts w:ascii="Times New Roman" w:hAnsi="Times New Roman"/>
          <w:sz w:val="24"/>
          <w:szCs w:val="24"/>
          <w:lang w:eastAsia="ru-RU"/>
        </w:rPr>
        <w:t>Забайкальском крае</w:t>
      </w:r>
      <w:r w:rsidR="00D72CB9" w:rsidRPr="003A15F0">
        <w:rPr>
          <w:rFonts w:ascii="Times New Roman" w:hAnsi="Times New Roman"/>
          <w:sz w:val="24"/>
          <w:szCs w:val="24"/>
          <w:lang w:eastAsia="ru-RU"/>
        </w:rPr>
        <w:t xml:space="preserve">  </w:t>
      </w:r>
      <w:r w:rsidRPr="003A15F0">
        <w:rPr>
          <w:rFonts w:ascii="Times New Roman" w:hAnsi="Times New Roman"/>
          <w:sz w:val="24"/>
          <w:szCs w:val="24"/>
          <w:lang w:eastAsia="ru-RU"/>
        </w:rPr>
        <w:t>(заповедников, заказников и памятников природы);</w:t>
      </w:r>
    </w:p>
    <w:p w:rsidR="007C1B77" w:rsidRPr="003A15F0" w:rsidRDefault="007C1B77" w:rsidP="00511DE7">
      <w:pPr>
        <w:numPr>
          <w:ilvl w:val="0"/>
          <w:numId w:val="2"/>
        </w:numPr>
        <w:tabs>
          <w:tab w:val="clear" w:pos="720"/>
          <w:tab w:val="num" w:pos="-567"/>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глобальных, региональных и локальных (местных) проблем состояния окружающей среды;</w:t>
      </w:r>
    </w:p>
    <w:p w:rsidR="007C1B77" w:rsidRDefault="007C1B77" w:rsidP="00511DE7">
      <w:pPr>
        <w:numPr>
          <w:ilvl w:val="0"/>
          <w:numId w:val="2"/>
        </w:numPr>
        <w:tabs>
          <w:tab w:val="clear" w:pos="720"/>
          <w:tab w:val="num" w:pos="-567"/>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традиций рационального природопользования населения</w:t>
      </w:r>
      <w:r w:rsidR="00D72CB9">
        <w:rPr>
          <w:rFonts w:ascii="Times New Roman" w:hAnsi="Times New Roman"/>
          <w:sz w:val="24"/>
          <w:szCs w:val="24"/>
          <w:lang w:eastAsia="ru-RU"/>
        </w:rPr>
        <w:t xml:space="preserve"> Забайкальском крае</w:t>
      </w:r>
      <w:r w:rsidR="00D72CB9" w:rsidRPr="003A15F0">
        <w:rPr>
          <w:rFonts w:ascii="Times New Roman" w:hAnsi="Times New Roman"/>
          <w:sz w:val="24"/>
          <w:szCs w:val="24"/>
          <w:lang w:eastAsia="ru-RU"/>
        </w:rPr>
        <w:t> </w:t>
      </w:r>
      <w:r w:rsidRPr="003A15F0">
        <w:rPr>
          <w:rFonts w:ascii="Times New Roman" w:hAnsi="Times New Roman"/>
          <w:sz w:val="24"/>
          <w:szCs w:val="24"/>
          <w:lang w:eastAsia="ru-RU"/>
        </w:rPr>
        <w:t>.</w:t>
      </w:r>
    </w:p>
    <w:p w:rsidR="007C1B77" w:rsidRPr="003A15F0" w:rsidRDefault="007C1B77" w:rsidP="00216F4A">
      <w:pPr>
        <w:spacing w:after="0" w:line="240" w:lineRule="auto"/>
        <w:jc w:val="center"/>
        <w:rPr>
          <w:rFonts w:ascii="Times New Roman" w:hAnsi="Times New Roman"/>
          <w:sz w:val="24"/>
          <w:szCs w:val="24"/>
          <w:lang w:eastAsia="ru-RU"/>
        </w:rPr>
      </w:pPr>
      <w:r w:rsidRPr="003A15F0">
        <w:rPr>
          <w:rFonts w:ascii="Times New Roman" w:hAnsi="Times New Roman"/>
          <w:b/>
          <w:bCs/>
          <w:sz w:val="24"/>
          <w:szCs w:val="24"/>
          <w:lang w:eastAsia="ru-RU"/>
        </w:rPr>
        <w:t>3. Уметь применять знания на практике:</w:t>
      </w:r>
    </w:p>
    <w:p w:rsidR="007C1B77" w:rsidRPr="003A15F0" w:rsidRDefault="007C1B77" w:rsidP="00511DE7">
      <w:pPr>
        <w:numPr>
          <w:ilvl w:val="0"/>
          <w:numId w:val="3"/>
        </w:numPr>
        <w:tabs>
          <w:tab w:val="clear" w:pos="720"/>
          <w:tab w:val="num" w:pos="0"/>
        </w:tabs>
        <w:spacing w:after="0"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выявлять причинно-следственные связи между природно-климатическими условиями и уязвимостью экосистем</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выявлять причинно-следственные связи между деятельностью человека и состоянием окружающей среды в</w:t>
      </w:r>
      <w:r w:rsidR="00D72CB9">
        <w:rPr>
          <w:rFonts w:ascii="Times New Roman" w:hAnsi="Times New Roman"/>
          <w:sz w:val="24"/>
          <w:szCs w:val="24"/>
          <w:lang w:eastAsia="ru-RU"/>
        </w:rPr>
        <w:t xml:space="preserve"> Забайкальском крае</w:t>
      </w:r>
      <w:r w:rsidRPr="003A15F0">
        <w:rPr>
          <w:rFonts w:ascii="Times New Roman" w:hAnsi="Times New Roman"/>
          <w:sz w:val="24"/>
          <w:szCs w:val="24"/>
          <w:lang w:eastAsia="ru-RU"/>
        </w:rPr>
        <w:t>;</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строить пищевые цепи, на примере представителей водных и наземных экосистем</w:t>
      </w:r>
      <w:r w:rsidR="00D72CB9" w:rsidRPr="00D72CB9">
        <w:rPr>
          <w:rFonts w:ascii="Times New Roman" w:hAnsi="Times New Roman"/>
          <w:sz w:val="24"/>
          <w:szCs w:val="24"/>
          <w:lang w:eastAsia="ru-RU"/>
        </w:rPr>
        <w:t xml:space="preserve"> </w:t>
      </w:r>
      <w:r w:rsidR="00D72CB9">
        <w:rPr>
          <w:rFonts w:ascii="Times New Roman" w:hAnsi="Times New Roman"/>
          <w:sz w:val="24"/>
          <w:szCs w:val="24"/>
          <w:lang w:eastAsia="ru-RU"/>
        </w:rPr>
        <w:t>Забайкальском крае</w:t>
      </w:r>
      <w:r w:rsidRPr="003A15F0">
        <w:rPr>
          <w:rFonts w:ascii="Times New Roman" w:hAnsi="Times New Roman"/>
          <w:sz w:val="24"/>
          <w:szCs w:val="24"/>
          <w:lang w:eastAsia="ru-RU"/>
        </w:rPr>
        <w:t xml:space="preserve">; </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оценивать на практике состояние экосистем Забайкалья;</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применять правила поведения человека в природе;</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решать прогностические задачи по региональной экологии;</w:t>
      </w:r>
    </w:p>
    <w:p w:rsidR="007C1B77" w:rsidRPr="003A15F0" w:rsidRDefault="007C1B77" w:rsidP="00511DE7">
      <w:pPr>
        <w:numPr>
          <w:ilvl w:val="0"/>
          <w:numId w:val="3"/>
        </w:numPr>
        <w:tabs>
          <w:tab w:val="clear" w:pos="720"/>
          <w:tab w:val="num" w:pos="0"/>
        </w:tabs>
        <w:spacing w:before="100" w:beforeAutospacing="1" w:after="100" w:afterAutospacing="1" w:line="240" w:lineRule="auto"/>
        <w:ind w:hanging="1287"/>
        <w:jc w:val="both"/>
        <w:rPr>
          <w:rFonts w:ascii="Times New Roman" w:hAnsi="Times New Roman"/>
          <w:sz w:val="24"/>
          <w:szCs w:val="24"/>
          <w:lang w:eastAsia="ru-RU"/>
        </w:rPr>
      </w:pPr>
      <w:r w:rsidRPr="003A15F0">
        <w:rPr>
          <w:rFonts w:ascii="Times New Roman" w:hAnsi="Times New Roman"/>
          <w:sz w:val="24"/>
          <w:szCs w:val="24"/>
          <w:lang w:eastAsia="ru-RU"/>
        </w:rPr>
        <w:t>проводить экологическое исследование социоприродного окружения школы.</w:t>
      </w:r>
    </w:p>
    <w:p w:rsidR="007C1B77" w:rsidRDefault="007C1B77" w:rsidP="00511DE7">
      <w:pPr>
        <w:tabs>
          <w:tab w:val="num" w:pos="0"/>
        </w:tabs>
        <w:spacing w:before="100" w:beforeAutospacing="1" w:after="100" w:afterAutospacing="1" w:line="240" w:lineRule="auto"/>
        <w:ind w:hanging="1287"/>
        <w:jc w:val="both"/>
        <w:rPr>
          <w:rFonts w:ascii="Times New Roman" w:hAnsi="Times New Roman"/>
          <w:b/>
          <w:bCs/>
          <w:sz w:val="24"/>
          <w:szCs w:val="24"/>
          <w:u w:val="single"/>
          <w:lang w:eastAsia="ru-RU"/>
        </w:rPr>
      </w:pPr>
    </w:p>
    <w:p w:rsidR="00D72CB9" w:rsidRPr="003A15F0" w:rsidRDefault="00D72CB9" w:rsidP="00511DE7">
      <w:pPr>
        <w:tabs>
          <w:tab w:val="num" w:pos="0"/>
        </w:tabs>
        <w:spacing w:before="100" w:beforeAutospacing="1" w:after="100" w:afterAutospacing="1" w:line="240" w:lineRule="auto"/>
        <w:ind w:hanging="1287"/>
        <w:jc w:val="both"/>
        <w:rPr>
          <w:rFonts w:ascii="Times New Roman" w:hAnsi="Times New Roman"/>
          <w:b/>
          <w:bCs/>
          <w:sz w:val="24"/>
          <w:szCs w:val="24"/>
          <w:u w:val="single"/>
          <w:lang w:eastAsia="ru-RU"/>
        </w:rPr>
      </w:pPr>
    </w:p>
    <w:p w:rsidR="007C1B77" w:rsidRPr="003A15F0" w:rsidRDefault="00511DE7" w:rsidP="00511DE7">
      <w:pPr>
        <w:numPr>
          <w:ilvl w:val="0"/>
          <w:numId w:val="5"/>
        </w:numPr>
        <w:spacing w:after="0" w:line="240" w:lineRule="auto"/>
        <w:ind w:firstLine="708"/>
        <w:jc w:val="center"/>
        <w:outlineLvl w:val="2"/>
        <w:rPr>
          <w:rFonts w:ascii="Times New Roman" w:hAnsi="Times New Roman"/>
          <w:sz w:val="24"/>
          <w:szCs w:val="24"/>
          <w:lang w:eastAsia="ru-RU"/>
        </w:rPr>
      </w:pPr>
      <w:r>
        <w:rPr>
          <w:rFonts w:ascii="Times New Roman" w:hAnsi="Times New Roman"/>
          <w:b/>
          <w:sz w:val="24"/>
          <w:szCs w:val="24"/>
          <w:lang w:eastAsia="ru-RU"/>
        </w:rPr>
        <w:lastRenderedPageBreak/>
        <w:t>С</w:t>
      </w:r>
      <w:r w:rsidR="007C1B77" w:rsidRPr="003A15F0">
        <w:rPr>
          <w:rFonts w:ascii="Times New Roman" w:hAnsi="Times New Roman"/>
          <w:b/>
          <w:sz w:val="24"/>
          <w:szCs w:val="24"/>
          <w:lang w:eastAsia="ru-RU"/>
        </w:rPr>
        <w:t>одержание учебного пр</w:t>
      </w:r>
      <w:r w:rsidR="007C1B77" w:rsidRPr="0061638B">
        <w:rPr>
          <w:rFonts w:ascii="Times New Roman" w:hAnsi="Times New Roman"/>
          <w:b/>
          <w:sz w:val="24"/>
          <w:szCs w:val="24"/>
          <w:lang w:eastAsia="ru-RU"/>
        </w:rPr>
        <w:t>едмета</w:t>
      </w:r>
      <w:r w:rsidR="00594E9F">
        <w:rPr>
          <w:rFonts w:ascii="Times New Roman" w:hAnsi="Times New Roman"/>
          <w:b/>
          <w:sz w:val="24"/>
          <w:szCs w:val="24"/>
          <w:lang w:eastAsia="ru-RU"/>
        </w:rPr>
        <w:t xml:space="preserve"> «Региональная экология»</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В предложенной программе выделены следующие разделы: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Pr>
          <w:rFonts w:ascii="Times New Roman" w:hAnsi="Times New Roman"/>
          <w:sz w:val="24"/>
          <w:szCs w:val="24"/>
          <w:lang w:eastAsia="ru-RU"/>
        </w:rPr>
        <w:t>1 раздел: «В</w:t>
      </w:r>
      <w:r w:rsidRPr="003A15F0">
        <w:rPr>
          <w:rFonts w:ascii="Times New Roman" w:hAnsi="Times New Roman"/>
          <w:sz w:val="24"/>
          <w:szCs w:val="24"/>
          <w:lang w:eastAsia="ru-RU"/>
        </w:rPr>
        <w:t>ведение</w:t>
      </w:r>
      <w:r>
        <w:rPr>
          <w:rFonts w:ascii="Times New Roman" w:hAnsi="Times New Roman"/>
          <w:sz w:val="24"/>
          <w:szCs w:val="24"/>
          <w:lang w:eastAsia="ru-RU"/>
        </w:rPr>
        <w:t>»</w:t>
      </w:r>
      <w:r w:rsidRPr="003A15F0">
        <w:rPr>
          <w:rFonts w:ascii="Times New Roman" w:hAnsi="Times New Roman"/>
          <w:sz w:val="24"/>
          <w:szCs w:val="24"/>
          <w:lang w:eastAsia="ru-RU"/>
        </w:rPr>
        <w:t>;</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2–4 разделы посвящены проблеме с</w:t>
      </w:r>
      <w:r>
        <w:rPr>
          <w:rFonts w:ascii="Times New Roman" w:hAnsi="Times New Roman"/>
          <w:sz w:val="24"/>
          <w:szCs w:val="24"/>
          <w:lang w:eastAsia="ru-RU"/>
        </w:rPr>
        <w:t>охранения различных сред жизни:</w:t>
      </w:r>
      <w:r w:rsidRPr="003A15F0">
        <w:rPr>
          <w:rFonts w:ascii="Times New Roman" w:hAnsi="Times New Roman"/>
          <w:sz w:val="24"/>
          <w:szCs w:val="24"/>
          <w:lang w:eastAsia="ru-RU"/>
        </w:rPr>
        <w:t xml:space="preserve">воздуха, воды и почвы в Читинской области;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5 раздел – посвящены проблеме сохранения биоразнообразия в условиях региона; </w:t>
      </w:r>
    </w:p>
    <w:p w:rsidR="00BA2940" w:rsidRPr="003A15F0" w:rsidRDefault="00BA2940" w:rsidP="00BA2940">
      <w:pPr>
        <w:spacing w:after="0" w:line="240" w:lineRule="auto"/>
        <w:ind w:firstLine="567"/>
        <w:jc w:val="both"/>
        <w:outlineLvl w:val="2"/>
        <w:rPr>
          <w:rFonts w:ascii="Times New Roman" w:hAnsi="Times New Roman"/>
          <w:sz w:val="24"/>
          <w:szCs w:val="24"/>
          <w:lang w:eastAsia="ru-RU"/>
        </w:rPr>
      </w:pPr>
      <w:r w:rsidRPr="003A15F0">
        <w:rPr>
          <w:rFonts w:ascii="Times New Roman" w:hAnsi="Times New Roman"/>
          <w:sz w:val="24"/>
          <w:szCs w:val="24"/>
          <w:lang w:eastAsia="ru-RU"/>
        </w:rPr>
        <w:t xml:space="preserve">6 раздел – посвящены проблеме сохранения здоровья человека в условиях региона; </w:t>
      </w:r>
    </w:p>
    <w:p w:rsidR="00BA2940" w:rsidRDefault="00BA2940" w:rsidP="00BA2940">
      <w:pPr>
        <w:spacing w:after="0" w:line="240" w:lineRule="auto"/>
        <w:ind w:firstLine="567"/>
        <w:jc w:val="both"/>
        <w:outlineLvl w:val="2"/>
        <w:rPr>
          <w:rFonts w:ascii="Times New Roman" w:hAnsi="Times New Roman"/>
          <w:b/>
          <w:sz w:val="24"/>
          <w:szCs w:val="24"/>
          <w:lang w:eastAsia="ru-RU"/>
        </w:rPr>
      </w:pPr>
      <w:r w:rsidRPr="003A15F0">
        <w:rPr>
          <w:rFonts w:ascii="Times New Roman" w:hAnsi="Times New Roman"/>
          <w:sz w:val="24"/>
          <w:szCs w:val="24"/>
          <w:lang w:eastAsia="ru-RU"/>
        </w:rPr>
        <w:t xml:space="preserve">7 раздел – посвящены проблеме развития общества в экологических условиях региона. </w:t>
      </w:r>
    </w:p>
    <w:p w:rsidR="0042414D" w:rsidRPr="00B21A4B" w:rsidRDefault="00B21A4B" w:rsidP="00511DE7">
      <w:pPr>
        <w:spacing w:after="0" w:line="240" w:lineRule="auto"/>
        <w:jc w:val="center"/>
        <w:rPr>
          <w:rFonts w:ascii="Times New Roman" w:hAnsi="Times New Roman"/>
          <w:b/>
          <w:sz w:val="24"/>
          <w:szCs w:val="24"/>
          <w:lang w:eastAsia="ru-RU"/>
        </w:rPr>
      </w:pPr>
      <w:r w:rsidRPr="00B21A4B">
        <w:rPr>
          <w:rFonts w:ascii="Times New Roman" w:hAnsi="Times New Roman"/>
          <w:b/>
          <w:sz w:val="24"/>
          <w:szCs w:val="24"/>
          <w:lang w:eastAsia="ru-RU"/>
        </w:rPr>
        <w:t>Раздел 1. Введение</w:t>
      </w:r>
    </w:p>
    <w:p w:rsidR="00B21A4B" w:rsidRDefault="00B21A4B" w:rsidP="00B21A4B">
      <w:pPr>
        <w:spacing w:after="0" w:line="240" w:lineRule="auto"/>
        <w:ind w:firstLine="708"/>
        <w:jc w:val="both"/>
        <w:rPr>
          <w:rFonts w:ascii="Times New Roman" w:hAnsi="Times New Roman"/>
          <w:sz w:val="24"/>
          <w:szCs w:val="24"/>
          <w:lang w:eastAsia="ru-RU"/>
        </w:rPr>
      </w:pPr>
      <w:r w:rsidRPr="00B21A4B">
        <w:rPr>
          <w:rFonts w:ascii="Times New Roman" w:hAnsi="Times New Roman"/>
          <w:sz w:val="24"/>
          <w:szCs w:val="24"/>
          <w:lang w:eastAsia="ru-RU"/>
        </w:rPr>
        <w:t>Экология в современном мире.</w:t>
      </w:r>
      <w:r>
        <w:rPr>
          <w:rFonts w:ascii="Times New Roman" w:hAnsi="Times New Roman"/>
          <w:b/>
          <w:sz w:val="24"/>
          <w:szCs w:val="24"/>
          <w:lang w:eastAsia="ru-RU"/>
        </w:rPr>
        <w:t xml:space="preserve"> </w:t>
      </w:r>
      <w:r>
        <w:rPr>
          <w:rFonts w:ascii="Times New Roman" w:hAnsi="Times New Roman"/>
          <w:sz w:val="24"/>
          <w:szCs w:val="24"/>
          <w:lang w:eastAsia="ru-RU"/>
        </w:rPr>
        <w:t xml:space="preserve">Экология. Экологические факторы. Экосистема. </w:t>
      </w:r>
      <w:r w:rsidR="00107A81">
        <w:rPr>
          <w:rFonts w:ascii="Times New Roman" w:hAnsi="Times New Roman"/>
          <w:sz w:val="24"/>
          <w:szCs w:val="24"/>
          <w:lang w:eastAsia="ru-RU"/>
        </w:rPr>
        <w:t xml:space="preserve">Экологические «законы» Б.Коммонера. </w:t>
      </w:r>
      <w:r>
        <w:rPr>
          <w:rFonts w:ascii="Times New Roman" w:hAnsi="Times New Roman"/>
          <w:sz w:val="24"/>
          <w:szCs w:val="24"/>
          <w:lang w:eastAsia="ru-RU"/>
        </w:rPr>
        <w:t xml:space="preserve">Биосфера. Э.Геккель. </w:t>
      </w:r>
      <w:r w:rsidRPr="00B21A4B">
        <w:rPr>
          <w:rFonts w:ascii="Times New Roman" w:hAnsi="Times New Roman"/>
          <w:i/>
          <w:sz w:val="24"/>
          <w:szCs w:val="24"/>
          <w:lang w:eastAsia="ru-RU"/>
        </w:rPr>
        <w:t>Забайкальский край: 50 вопросов и ответов о расположении, природе и климате нашего края.</w:t>
      </w:r>
      <w:r>
        <w:rPr>
          <w:rFonts w:ascii="Times New Roman" w:hAnsi="Times New Roman"/>
          <w:sz w:val="24"/>
          <w:szCs w:val="24"/>
          <w:lang w:eastAsia="ru-RU"/>
        </w:rPr>
        <w:t xml:space="preserve"> </w:t>
      </w:r>
    </w:p>
    <w:p w:rsidR="00B21A4B" w:rsidRPr="00B21A4B" w:rsidRDefault="00B21A4B" w:rsidP="00B21A4B">
      <w:pPr>
        <w:spacing w:after="0" w:line="240" w:lineRule="auto"/>
        <w:jc w:val="center"/>
        <w:rPr>
          <w:rFonts w:ascii="Times New Roman" w:hAnsi="Times New Roman"/>
          <w:b/>
          <w:sz w:val="24"/>
          <w:szCs w:val="24"/>
          <w:lang w:eastAsia="ru-RU"/>
        </w:rPr>
      </w:pPr>
      <w:r w:rsidRPr="00B21A4B">
        <w:rPr>
          <w:rFonts w:ascii="Times New Roman" w:hAnsi="Times New Roman"/>
          <w:b/>
          <w:sz w:val="24"/>
          <w:szCs w:val="24"/>
          <w:lang w:eastAsia="ru-RU"/>
        </w:rPr>
        <w:t>Раздел 2. Воздух</w:t>
      </w:r>
    </w:p>
    <w:p w:rsidR="00B21A4B" w:rsidRDefault="00B21A4B"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Особенности атмосферных процессов на территории Забайкалья.</w:t>
      </w:r>
      <w:r w:rsidR="00107A81">
        <w:rPr>
          <w:rFonts w:ascii="Times New Roman" w:hAnsi="Times New Roman"/>
          <w:sz w:val="24"/>
          <w:szCs w:val="24"/>
          <w:lang w:eastAsia="ru-RU"/>
        </w:rPr>
        <w:t xml:space="preserve"> Потенциал загрязнения атмосферы (ПЗА). Природно-климатические факторы усиливающие загрязнение атмосферы.</w:t>
      </w:r>
      <w:r>
        <w:rPr>
          <w:rFonts w:ascii="Times New Roman" w:hAnsi="Times New Roman"/>
          <w:sz w:val="24"/>
          <w:szCs w:val="24"/>
          <w:lang w:eastAsia="ru-RU"/>
        </w:rPr>
        <w:t xml:space="preserve"> Загрязнение воздуха. </w:t>
      </w:r>
      <w:r w:rsidR="00F25E0D">
        <w:rPr>
          <w:rFonts w:ascii="Times New Roman" w:hAnsi="Times New Roman"/>
          <w:sz w:val="24"/>
          <w:szCs w:val="24"/>
          <w:lang w:eastAsia="ru-RU"/>
        </w:rPr>
        <w:t xml:space="preserve">Загрязнители. Влияние курения на здоровье человека. </w:t>
      </w:r>
      <w:r>
        <w:rPr>
          <w:rFonts w:ascii="Times New Roman" w:hAnsi="Times New Roman"/>
          <w:sz w:val="24"/>
          <w:szCs w:val="24"/>
          <w:lang w:eastAsia="ru-RU"/>
        </w:rPr>
        <w:t xml:space="preserve">Источники атмосферного загрязнения. </w:t>
      </w:r>
      <w:r w:rsidR="00F25E0D">
        <w:rPr>
          <w:rFonts w:ascii="Times New Roman" w:hAnsi="Times New Roman"/>
          <w:sz w:val="24"/>
          <w:szCs w:val="24"/>
          <w:lang w:eastAsia="ru-RU"/>
        </w:rPr>
        <w:t xml:space="preserve">Вредные вещества. Влияние на здоровье людей лесных и степных пожаров. Меры личной безопасности в период лесных пожаров над населенными пунктами. Смог.  </w:t>
      </w:r>
      <w:r>
        <w:rPr>
          <w:rFonts w:ascii="Times New Roman" w:hAnsi="Times New Roman"/>
          <w:sz w:val="24"/>
          <w:szCs w:val="24"/>
          <w:lang w:eastAsia="ru-RU"/>
        </w:rPr>
        <w:t>Радиоактивный газ радон, чем он опасен, и как уменьшить его воздействие на человека. Очистка воздуха.</w:t>
      </w:r>
    </w:p>
    <w:p w:rsidR="00B21A4B" w:rsidRPr="00107A81" w:rsidRDefault="00B21A4B"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№3. Вода</w:t>
      </w:r>
    </w:p>
    <w:p w:rsidR="00B21A4B" w:rsidRDefault="00B21A4B"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Водные объекты Забайкалья. Крупные реки, озера. Ледники.</w:t>
      </w:r>
      <w:r w:rsidR="00F25E0D">
        <w:rPr>
          <w:rFonts w:ascii="Times New Roman" w:hAnsi="Times New Roman"/>
          <w:sz w:val="24"/>
          <w:szCs w:val="24"/>
          <w:lang w:eastAsia="ru-RU"/>
        </w:rPr>
        <w:t xml:space="preserve"> Расположение основных рек Забайкальского края. Месторасположение самых крупных озер Забайкальского края. Комплексная характеристика роли водного объекта.</w:t>
      </w:r>
      <w:r>
        <w:rPr>
          <w:rFonts w:ascii="Times New Roman" w:hAnsi="Times New Roman"/>
          <w:sz w:val="24"/>
          <w:szCs w:val="24"/>
          <w:lang w:eastAsia="ru-RU"/>
        </w:rPr>
        <w:t xml:space="preserve"> </w:t>
      </w:r>
      <w:r w:rsidR="00F25E0D">
        <w:rPr>
          <w:rFonts w:ascii="Times New Roman" w:hAnsi="Times New Roman"/>
          <w:sz w:val="24"/>
          <w:szCs w:val="24"/>
          <w:lang w:eastAsia="ru-RU"/>
        </w:rPr>
        <w:t xml:space="preserve">Экологическое состояние водных объектов. </w:t>
      </w:r>
      <w:r w:rsidR="00107A81">
        <w:rPr>
          <w:rFonts w:ascii="Times New Roman" w:hAnsi="Times New Roman"/>
          <w:sz w:val="24"/>
          <w:szCs w:val="24"/>
          <w:lang w:eastAsia="ru-RU"/>
        </w:rPr>
        <w:t xml:space="preserve">Вода и жизнь. </w:t>
      </w:r>
      <w:r w:rsidR="00F25E0D">
        <w:rPr>
          <w:rFonts w:ascii="Times New Roman" w:hAnsi="Times New Roman"/>
          <w:sz w:val="24"/>
          <w:szCs w:val="24"/>
          <w:lang w:eastAsia="ru-RU"/>
        </w:rPr>
        <w:t xml:space="preserve">Обитатели водных объектов. Описание водной экосистемы реки или озера. </w:t>
      </w:r>
      <w:r w:rsidR="00107A81">
        <w:rPr>
          <w:rFonts w:ascii="Times New Roman" w:hAnsi="Times New Roman"/>
          <w:sz w:val="24"/>
          <w:szCs w:val="24"/>
          <w:lang w:eastAsia="ru-RU"/>
        </w:rPr>
        <w:t xml:space="preserve">Загрязнение воды в Забайкалье. </w:t>
      </w:r>
      <w:r w:rsidR="00F25E0D">
        <w:rPr>
          <w:rFonts w:ascii="Times New Roman" w:hAnsi="Times New Roman"/>
          <w:sz w:val="24"/>
          <w:szCs w:val="24"/>
          <w:lang w:eastAsia="ru-RU"/>
        </w:rPr>
        <w:t xml:space="preserve">Самые крупные населенные пункты – города и поселки. Источники загрязнения водных объектов. Водные объекты, осуществляющие трансграничный перенос загрязненных вод. Анализ взаимосвязей загрязнения водных объектов Забайкалья с водными объектами России и приграничных стран. Направление течения главных рек Забайкалья. «Цветение» воды. </w:t>
      </w:r>
      <w:r w:rsidR="00107A81">
        <w:rPr>
          <w:rFonts w:ascii="Times New Roman" w:hAnsi="Times New Roman"/>
          <w:sz w:val="24"/>
          <w:szCs w:val="24"/>
          <w:lang w:eastAsia="ru-RU"/>
        </w:rPr>
        <w:t xml:space="preserve">Рациональное использование воды. </w:t>
      </w:r>
      <w:r w:rsidR="00F25E0D">
        <w:rPr>
          <w:rFonts w:ascii="Times New Roman" w:hAnsi="Times New Roman"/>
          <w:sz w:val="24"/>
          <w:szCs w:val="24"/>
          <w:lang w:eastAsia="ru-RU"/>
        </w:rPr>
        <w:t xml:space="preserve">Районы наиболее бедные водными источниками. </w:t>
      </w:r>
      <w:r w:rsidR="000D1311">
        <w:rPr>
          <w:rFonts w:ascii="Times New Roman" w:hAnsi="Times New Roman"/>
          <w:sz w:val="24"/>
          <w:szCs w:val="24"/>
          <w:lang w:eastAsia="ru-RU"/>
        </w:rPr>
        <w:t xml:space="preserve">Источники минеральных вод, и их месторасположение на карте. «Вода в моей жизни»  для чего вы используете воду. Источники водоснабжения в доме и школе. Самые экономные и удобные источники водоснабжения. Расход воды в семье. Варианты рационального использования воды на санитарно-бытовые нужды в семье. Стоимость потребленной воды. Проект семейного расхода воды за год. Примеры нерационального использования и загрязнения воды.   </w:t>
      </w:r>
      <w:r w:rsidR="00107A81">
        <w:rPr>
          <w:rFonts w:ascii="Times New Roman" w:hAnsi="Times New Roman"/>
          <w:sz w:val="24"/>
          <w:szCs w:val="24"/>
          <w:lang w:eastAsia="ru-RU"/>
        </w:rPr>
        <w:t>Чистая вода.</w:t>
      </w:r>
      <w:r w:rsidR="000D1311" w:rsidRPr="000D1311">
        <w:rPr>
          <w:rFonts w:ascii="Times New Roman" w:hAnsi="Times New Roman"/>
          <w:sz w:val="24"/>
          <w:szCs w:val="24"/>
          <w:lang w:eastAsia="ru-RU"/>
        </w:rPr>
        <w:t xml:space="preserve"> </w:t>
      </w:r>
      <w:r w:rsidR="000D1311">
        <w:rPr>
          <w:rFonts w:ascii="Times New Roman" w:hAnsi="Times New Roman"/>
          <w:sz w:val="24"/>
          <w:szCs w:val="24"/>
          <w:lang w:eastAsia="ru-RU"/>
        </w:rPr>
        <w:t xml:space="preserve">Физико-химические свойства воды источников в вашей местности. Качество воды. </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№4. Земля</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Ландшафт как среда жизни.</w:t>
      </w:r>
      <w:r w:rsidR="000D1311">
        <w:rPr>
          <w:rFonts w:ascii="Times New Roman" w:hAnsi="Times New Roman"/>
          <w:sz w:val="24"/>
          <w:szCs w:val="24"/>
          <w:lang w:eastAsia="ru-RU"/>
        </w:rPr>
        <w:t xml:space="preserve"> </w:t>
      </w:r>
      <w:r w:rsidR="00594E9F">
        <w:rPr>
          <w:rFonts w:ascii="Times New Roman" w:hAnsi="Times New Roman"/>
          <w:sz w:val="24"/>
          <w:szCs w:val="24"/>
          <w:lang w:eastAsia="ru-RU"/>
        </w:rPr>
        <w:t xml:space="preserve">Виды ландшафтов: географические, культурные, лесохозяйственные, карьерно-отвальные, сельскохозяйственные. Антропогенные ландшафты. Парки. Охотничье-промысловые ландшафты. Лесокультурные ландшафты. Гаревый ландшафт. Курумы. Рекреационный ландшафт. Биотоп. Биоценоз. Элементы ландшафта. Экосистемы: микро-, мезо-, макро-. Ведущие факторы формирования ландшафта.  </w:t>
      </w:r>
      <w:r w:rsidR="000D1311">
        <w:rPr>
          <w:rFonts w:ascii="Times New Roman" w:hAnsi="Times New Roman"/>
          <w:sz w:val="24"/>
          <w:szCs w:val="24"/>
          <w:lang w:eastAsia="ru-RU"/>
        </w:rPr>
        <w:t xml:space="preserve">Характеристика экосистем. Взаимосвязи в экосистеме. </w:t>
      </w:r>
      <w:r>
        <w:rPr>
          <w:rFonts w:ascii="Times New Roman" w:hAnsi="Times New Roman"/>
          <w:sz w:val="24"/>
          <w:szCs w:val="24"/>
          <w:lang w:eastAsia="ru-RU"/>
        </w:rPr>
        <w:t xml:space="preserve"> Почвы Забайкалья.</w:t>
      </w:r>
      <w:r w:rsidR="000D1311">
        <w:rPr>
          <w:rFonts w:ascii="Times New Roman" w:hAnsi="Times New Roman"/>
          <w:sz w:val="24"/>
          <w:szCs w:val="24"/>
          <w:lang w:eastAsia="ru-RU"/>
        </w:rPr>
        <w:t xml:space="preserve"> </w:t>
      </w:r>
      <w:r w:rsidR="00594E9F">
        <w:rPr>
          <w:rFonts w:ascii="Times New Roman" w:hAnsi="Times New Roman"/>
          <w:sz w:val="24"/>
          <w:szCs w:val="24"/>
          <w:lang w:eastAsia="ru-RU"/>
        </w:rPr>
        <w:t xml:space="preserve">Докучаев В.В. Ломоносов М.В. почвообразующие факторы. Типы почв Восточного Забайкалья. Засоление почв. Опустынивание.  </w:t>
      </w:r>
      <w:r w:rsidR="000D1311">
        <w:rPr>
          <w:rFonts w:ascii="Times New Roman" w:hAnsi="Times New Roman"/>
          <w:sz w:val="24"/>
          <w:szCs w:val="24"/>
          <w:lang w:eastAsia="ru-RU"/>
        </w:rPr>
        <w:t>Описание почвенного разреза.</w:t>
      </w:r>
      <w:r>
        <w:rPr>
          <w:rFonts w:ascii="Times New Roman" w:hAnsi="Times New Roman"/>
          <w:sz w:val="24"/>
          <w:szCs w:val="24"/>
          <w:lang w:eastAsia="ru-RU"/>
        </w:rPr>
        <w:t xml:space="preserve"> Почвенная эрозия.</w:t>
      </w:r>
      <w:r w:rsidR="00594E9F">
        <w:rPr>
          <w:rFonts w:ascii="Times New Roman" w:hAnsi="Times New Roman"/>
          <w:sz w:val="24"/>
          <w:szCs w:val="24"/>
          <w:lang w:eastAsia="ru-RU"/>
        </w:rPr>
        <w:t xml:space="preserve"> Причины эрозии. Основные виды эрозии. Опасность почвенной эрозии.</w:t>
      </w:r>
      <w:r>
        <w:rPr>
          <w:rFonts w:ascii="Times New Roman" w:hAnsi="Times New Roman"/>
          <w:sz w:val="24"/>
          <w:szCs w:val="24"/>
          <w:lang w:eastAsia="ru-RU"/>
        </w:rPr>
        <w:t xml:space="preserve"> </w:t>
      </w:r>
      <w:r w:rsidR="000D1311">
        <w:rPr>
          <w:rFonts w:ascii="Times New Roman" w:hAnsi="Times New Roman"/>
          <w:sz w:val="24"/>
          <w:szCs w:val="24"/>
          <w:lang w:eastAsia="ru-RU"/>
        </w:rPr>
        <w:t xml:space="preserve">Описание оврага. </w:t>
      </w:r>
      <w:r>
        <w:rPr>
          <w:rFonts w:ascii="Times New Roman" w:hAnsi="Times New Roman"/>
          <w:sz w:val="24"/>
          <w:szCs w:val="24"/>
          <w:lang w:eastAsia="ru-RU"/>
        </w:rPr>
        <w:t xml:space="preserve">Добыча полезных ископаемых. </w:t>
      </w:r>
      <w:r w:rsidR="000D1311">
        <w:rPr>
          <w:rFonts w:ascii="Times New Roman" w:hAnsi="Times New Roman"/>
          <w:sz w:val="24"/>
          <w:szCs w:val="24"/>
          <w:lang w:eastAsia="ru-RU"/>
        </w:rPr>
        <w:t xml:space="preserve">Отрицательные последствия добычи природных ископаемых для природы и жизни людей. Специальные мероприятия по защите окружающей среды и здоровья человека при добыче полезных ископаемых.  </w:t>
      </w:r>
      <w:r>
        <w:rPr>
          <w:rFonts w:ascii="Times New Roman" w:hAnsi="Times New Roman"/>
          <w:sz w:val="24"/>
          <w:szCs w:val="24"/>
          <w:lang w:eastAsia="ru-RU"/>
        </w:rPr>
        <w:t>Сохраним Землю чистой.</w:t>
      </w:r>
      <w:r w:rsidR="000D1311" w:rsidRPr="000D1311">
        <w:rPr>
          <w:rFonts w:ascii="Times New Roman" w:hAnsi="Times New Roman"/>
          <w:sz w:val="24"/>
          <w:szCs w:val="24"/>
          <w:lang w:eastAsia="ru-RU"/>
        </w:rPr>
        <w:t xml:space="preserve"> </w:t>
      </w:r>
      <w:r w:rsidR="000D1311">
        <w:rPr>
          <w:rFonts w:ascii="Times New Roman" w:hAnsi="Times New Roman"/>
          <w:sz w:val="24"/>
          <w:szCs w:val="24"/>
          <w:lang w:eastAsia="ru-RU"/>
        </w:rPr>
        <w:t>Оценка замусоренности территории бытовыми отходами.</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lastRenderedPageBreak/>
        <w:t>Раздел № 5. Живая природа</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Биологическое разнообразие – разнообразие жизни. </w:t>
      </w:r>
      <w:r w:rsidR="000D1311">
        <w:rPr>
          <w:rFonts w:ascii="Times New Roman" w:hAnsi="Times New Roman"/>
          <w:sz w:val="24"/>
          <w:szCs w:val="24"/>
          <w:lang w:eastAsia="ru-RU"/>
        </w:rPr>
        <w:t xml:space="preserve">Три уровня </w:t>
      </w:r>
      <w:r w:rsidR="005742D6">
        <w:rPr>
          <w:rFonts w:ascii="Times New Roman" w:hAnsi="Times New Roman"/>
          <w:sz w:val="24"/>
          <w:szCs w:val="24"/>
          <w:lang w:eastAsia="ru-RU"/>
        </w:rPr>
        <w:t>биологического</w:t>
      </w:r>
      <w:r w:rsidR="000D1311">
        <w:rPr>
          <w:rFonts w:ascii="Times New Roman" w:hAnsi="Times New Roman"/>
          <w:sz w:val="24"/>
          <w:szCs w:val="24"/>
          <w:lang w:eastAsia="ru-RU"/>
        </w:rPr>
        <w:t xml:space="preserve"> разнообразия: генетический, видовой и экосистемный. </w:t>
      </w:r>
      <w:r w:rsidR="005742D6">
        <w:rPr>
          <w:rFonts w:ascii="Times New Roman" w:hAnsi="Times New Roman"/>
          <w:sz w:val="24"/>
          <w:szCs w:val="24"/>
          <w:lang w:eastAsia="ru-RU"/>
        </w:rPr>
        <w:t xml:space="preserve">Причины снижения биологического разнообразия. Символ населенного пункта. Важность сохранения биологического разнообразия на всех уровнях. </w:t>
      </w:r>
      <w:r>
        <w:rPr>
          <w:rFonts w:ascii="Times New Roman" w:hAnsi="Times New Roman"/>
          <w:sz w:val="24"/>
          <w:szCs w:val="24"/>
          <w:lang w:eastAsia="ru-RU"/>
        </w:rPr>
        <w:t>Проблемы сохранения растительного и животного мира Забайкалья.</w:t>
      </w:r>
      <w:r w:rsidR="005742D6">
        <w:rPr>
          <w:rFonts w:ascii="Times New Roman" w:hAnsi="Times New Roman"/>
          <w:sz w:val="24"/>
          <w:szCs w:val="24"/>
          <w:lang w:eastAsia="ru-RU"/>
        </w:rPr>
        <w:t xml:space="preserve"> Виды растений и животных, которые стали редкими. Причины редкости растений и животных. </w:t>
      </w:r>
      <w:r>
        <w:rPr>
          <w:rFonts w:ascii="Times New Roman" w:hAnsi="Times New Roman"/>
          <w:sz w:val="24"/>
          <w:szCs w:val="24"/>
          <w:lang w:eastAsia="ru-RU"/>
        </w:rPr>
        <w:t xml:space="preserve"> Красная книга. Многообразие экосистем. </w:t>
      </w:r>
      <w:r w:rsidR="005742D6">
        <w:rPr>
          <w:rFonts w:ascii="Times New Roman" w:hAnsi="Times New Roman"/>
          <w:sz w:val="24"/>
          <w:szCs w:val="24"/>
          <w:lang w:eastAsia="ru-RU"/>
        </w:rPr>
        <w:t xml:space="preserve">Тундры. Подгольцовья. Животные и растения характерные для различных природных условий. Сравнения северного и южного склона. </w:t>
      </w:r>
      <w:r>
        <w:rPr>
          <w:rFonts w:ascii="Times New Roman" w:hAnsi="Times New Roman"/>
          <w:sz w:val="24"/>
          <w:szCs w:val="24"/>
          <w:lang w:eastAsia="ru-RU"/>
        </w:rPr>
        <w:t xml:space="preserve">Таежные богатства. </w:t>
      </w:r>
      <w:r w:rsidR="005742D6">
        <w:rPr>
          <w:rFonts w:ascii="Times New Roman" w:hAnsi="Times New Roman"/>
          <w:sz w:val="24"/>
          <w:szCs w:val="24"/>
          <w:lang w:eastAsia="ru-RU"/>
        </w:rPr>
        <w:t xml:space="preserve">Описание лесной экосистемы. Географическое положение леса. Вид-эдификатор.  Связи между деревом-эдификатором и другими известными видами растений и животных. Источники доходов в лесном хозяйстве. Варианты коммерческого использования лесов, получения недревесных продуктов. Социологическое исследование «Общественное мнение о проблеме лесных пожаров». </w:t>
      </w:r>
      <w:r>
        <w:rPr>
          <w:rFonts w:ascii="Times New Roman" w:hAnsi="Times New Roman"/>
          <w:sz w:val="24"/>
          <w:szCs w:val="24"/>
          <w:lang w:eastAsia="ru-RU"/>
        </w:rPr>
        <w:t>Судьба степей.</w:t>
      </w:r>
      <w:r w:rsidR="005742D6">
        <w:rPr>
          <w:rFonts w:ascii="Times New Roman" w:hAnsi="Times New Roman"/>
          <w:sz w:val="24"/>
          <w:szCs w:val="24"/>
          <w:lang w:eastAsia="ru-RU"/>
        </w:rPr>
        <w:t xml:space="preserve"> Виды растений и животных, живущих в степи. Лекарственные растения встречающиеся в степи. Отрицательное влияние человеческой деятельности на степные экосистемы и их последствия.  </w:t>
      </w:r>
      <w:r>
        <w:rPr>
          <w:rFonts w:ascii="Times New Roman" w:hAnsi="Times New Roman"/>
          <w:sz w:val="24"/>
          <w:szCs w:val="24"/>
          <w:lang w:eastAsia="ru-RU"/>
        </w:rPr>
        <w:t xml:space="preserve"> </w:t>
      </w:r>
      <w:r w:rsidR="005742D6">
        <w:rPr>
          <w:rFonts w:ascii="Times New Roman" w:hAnsi="Times New Roman"/>
          <w:sz w:val="24"/>
          <w:szCs w:val="24"/>
          <w:lang w:eastAsia="ru-RU"/>
        </w:rPr>
        <w:t xml:space="preserve">Причины многообразия экосистем в регионе. </w:t>
      </w:r>
      <w:r>
        <w:rPr>
          <w:rFonts w:ascii="Times New Roman" w:hAnsi="Times New Roman"/>
          <w:sz w:val="24"/>
          <w:szCs w:val="24"/>
          <w:lang w:eastAsia="ru-RU"/>
        </w:rPr>
        <w:t>Сохранить для потомков.</w:t>
      </w:r>
      <w:r w:rsidR="000D1311">
        <w:rPr>
          <w:rFonts w:ascii="Times New Roman" w:hAnsi="Times New Roman"/>
          <w:sz w:val="24"/>
          <w:szCs w:val="24"/>
          <w:lang w:eastAsia="ru-RU"/>
        </w:rPr>
        <w:t xml:space="preserve"> </w:t>
      </w:r>
      <w:r w:rsidR="005742D6">
        <w:rPr>
          <w:rFonts w:ascii="Times New Roman" w:hAnsi="Times New Roman"/>
          <w:sz w:val="24"/>
          <w:szCs w:val="24"/>
          <w:lang w:eastAsia="ru-RU"/>
        </w:rPr>
        <w:t>Особо охраняемые природные территории (ООПТ). Площадь земель, занятых ООПТ.</w:t>
      </w:r>
      <w:r w:rsidR="003001B3">
        <w:rPr>
          <w:rFonts w:ascii="Times New Roman" w:hAnsi="Times New Roman"/>
          <w:sz w:val="24"/>
          <w:szCs w:val="24"/>
          <w:lang w:eastAsia="ru-RU"/>
        </w:rPr>
        <w:t xml:space="preserve"> Причины, объясняющие разницу в площадях ООПТ в Забайкальском крае и соседних регионах.</w:t>
      </w:r>
      <w:r w:rsidR="005742D6">
        <w:rPr>
          <w:rFonts w:ascii="Times New Roman" w:hAnsi="Times New Roman"/>
          <w:sz w:val="24"/>
          <w:szCs w:val="24"/>
          <w:lang w:eastAsia="ru-RU"/>
        </w:rPr>
        <w:t xml:space="preserve"> </w:t>
      </w:r>
      <w:r w:rsidR="003001B3">
        <w:rPr>
          <w:rFonts w:ascii="Times New Roman" w:hAnsi="Times New Roman"/>
          <w:sz w:val="24"/>
          <w:szCs w:val="24"/>
          <w:lang w:eastAsia="ru-RU"/>
        </w:rPr>
        <w:t>Возможные места для создания новых ООПТ.</w:t>
      </w:r>
    </w:p>
    <w:p w:rsidR="00107A81" w:rsidRPr="00107A81" w:rsidRDefault="00107A81" w:rsidP="00107A81">
      <w:pPr>
        <w:spacing w:after="0" w:line="240" w:lineRule="auto"/>
        <w:jc w:val="center"/>
        <w:rPr>
          <w:rFonts w:ascii="Times New Roman" w:hAnsi="Times New Roman"/>
          <w:b/>
          <w:sz w:val="24"/>
          <w:szCs w:val="24"/>
          <w:lang w:eastAsia="ru-RU"/>
        </w:rPr>
      </w:pPr>
      <w:r w:rsidRPr="00107A81">
        <w:rPr>
          <w:rFonts w:ascii="Times New Roman" w:hAnsi="Times New Roman"/>
          <w:b/>
          <w:sz w:val="24"/>
          <w:szCs w:val="24"/>
          <w:lang w:eastAsia="ru-RU"/>
        </w:rPr>
        <w:t>Раздел 6. Человек. Здоровье и среда обитания.</w:t>
      </w:r>
      <w:r w:rsidR="005742D6" w:rsidRPr="005742D6">
        <w:rPr>
          <w:rFonts w:ascii="Times New Roman" w:hAnsi="Times New Roman"/>
          <w:sz w:val="24"/>
          <w:szCs w:val="24"/>
          <w:lang w:eastAsia="ru-RU"/>
        </w:rPr>
        <w:t xml:space="preserve"> </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Здоровье и болезнь. </w:t>
      </w:r>
      <w:r w:rsidR="003001B3">
        <w:rPr>
          <w:rFonts w:ascii="Times New Roman" w:hAnsi="Times New Roman"/>
          <w:sz w:val="24"/>
          <w:szCs w:val="24"/>
          <w:lang w:eastAsia="ru-RU"/>
        </w:rPr>
        <w:t xml:space="preserve">Оценка влияния факторов социальной среды на здоровье. «Болезни цивилизации». </w:t>
      </w:r>
      <w:r>
        <w:rPr>
          <w:rFonts w:ascii="Times New Roman" w:hAnsi="Times New Roman"/>
          <w:sz w:val="24"/>
          <w:szCs w:val="24"/>
          <w:lang w:eastAsia="ru-RU"/>
        </w:rPr>
        <w:t xml:space="preserve">Здоровье и окружающая среда. </w:t>
      </w:r>
      <w:r w:rsidR="003001B3">
        <w:rPr>
          <w:rFonts w:ascii="Times New Roman" w:hAnsi="Times New Roman"/>
          <w:sz w:val="24"/>
          <w:szCs w:val="24"/>
          <w:lang w:eastAsia="ru-RU"/>
        </w:rPr>
        <w:t xml:space="preserve">Природные особенности Забайкальского </w:t>
      </w:r>
      <w:r w:rsidR="00D72CB9">
        <w:rPr>
          <w:rFonts w:ascii="Times New Roman" w:hAnsi="Times New Roman"/>
          <w:sz w:val="24"/>
          <w:szCs w:val="24"/>
          <w:lang w:eastAsia="ru-RU"/>
        </w:rPr>
        <w:t>края,</w:t>
      </w:r>
      <w:r w:rsidR="003001B3">
        <w:rPr>
          <w:rFonts w:ascii="Times New Roman" w:hAnsi="Times New Roman"/>
          <w:sz w:val="24"/>
          <w:szCs w:val="24"/>
          <w:lang w:eastAsia="ru-RU"/>
        </w:rPr>
        <w:t xml:space="preserve"> оказывающие влияние на здоровье людей. Мутагенные факторы. Опасность мутаций. Эндемические заболевания. Уровская болезнь. Болезнь Кешана. Эндемический зоб. Флюороз. Кариес. Гипофтороз. Чума. Сибирская язва. Туляримия.  Энцефалит. Риск заражения энцефалитом. Клещевой сыпной тиф.  Причины болезней органов дыхания. Специфика распространения заболеваний среди населения Забайкалья. </w:t>
      </w:r>
      <w:r>
        <w:rPr>
          <w:rFonts w:ascii="Times New Roman" w:hAnsi="Times New Roman"/>
          <w:sz w:val="24"/>
          <w:szCs w:val="24"/>
          <w:lang w:eastAsia="ru-RU"/>
        </w:rPr>
        <w:t xml:space="preserve">Инфекционные заболевания. ВИЧ-инфекция. </w:t>
      </w:r>
      <w:r w:rsidR="003001B3">
        <w:rPr>
          <w:rFonts w:ascii="Times New Roman" w:hAnsi="Times New Roman"/>
          <w:sz w:val="24"/>
          <w:szCs w:val="24"/>
          <w:lang w:eastAsia="ru-RU"/>
        </w:rPr>
        <w:t xml:space="preserve">Вирусные гепатиты. </w:t>
      </w:r>
      <w:r>
        <w:rPr>
          <w:rFonts w:ascii="Times New Roman" w:hAnsi="Times New Roman"/>
          <w:sz w:val="24"/>
          <w:szCs w:val="24"/>
          <w:lang w:eastAsia="ru-RU"/>
        </w:rPr>
        <w:t>СПИД. Туберкулез. Здоровый образ жизни.</w:t>
      </w:r>
      <w:r w:rsidR="003001B3">
        <w:rPr>
          <w:rFonts w:ascii="Times New Roman" w:hAnsi="Times New Roman"/>
          <w:sz w:val="24"/>
          <w:szCs w:val="24"/>
          <w:lang w:eastAsia="ru-RU"/>
        </w:rPr>
        <w:t xml:space="preserve"> Понятие о здоровом образе жизни (ЗОЖ). Правила ЗОЖ. Влияние шумового загрязнения на здоровье людей. </w:t>
      </w:r>
    </w:p>
    <w:p w:rsidR="00107A81" w:rsidRPr="00107A81" w:rsidRDefault="00107A81" w:rsidP="00107A81">
      <w:pPr>
        <w:spacing w:after="0" w:line="240" w:lineRule="auto"/>
        <w:ind w:firstLine="708"/>
        <w:jc w:val="center"/>
        <w:rPr>
          <w:rFonts w:ascii="Times New Roman" w:hAnsi="Times New Roman"/>
          <w:b/>
          <w:sz w:val="24"/>
          <w:szCs w:val="24"/>
          <w:lang w:eastAsia="ru-RU"/>
        </w:rPr>
      </w:pPr>
      <w:r w:rsidRPr="00107A81">
        <w:rPr>
          <w:rFonts w:ascii="Times New Roman" w:hAnsi="Times New Roman"/>
          <w:b/>
          <w:sz w:val="24"/>
          <w:szCs w:val="24"/>
          <w:lang w:eastAsia="ru-RU"/>
        </w:rPr>
        <w:t>Раздел 7. Человек. Природа и общество.</w:t>
      </w:r>
    </w:p>
    <w:p w:rsidR="00107A81" w:rsidRDefault="00107A81" w:rsidP="00107A8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Использование природных ресурсов.</w:t>
      </w:r>
      <w:r w:rsidR="003001B3">
        <w:rPr>
          <w:rFonts w:ascii="Times New Roman" w:hAnsi="Times New Roman"/>
          <w:sz w:val="24"/>
          <w:szCs w:val="24"/>
          <w:lang w:eastAsia="ru-RU"/>
        </w:rPr>
        <w:t xml:space="preserve"> Возобновимые и невозобновимые ресурсы. </w:t>
      </w:r>
      <w:r>
        <w:rPr>
          <w:rFonts w:ascii="Times New Roman" w:hAnsi="Times New Roman"/>
          <w:sz w:val="24"/>
          <w:szCs w:val="24"/>
          <w:lang w:eastAsia="ru-RU"/>
        </w:rPr>
        <w:t xml:space="preserve"> Демографические процессы в Забайкалье. </w:t>
      </w:r>
      <w:r w:rsidR="00594E9F">
        <w:rPr>
          <w:rFonts w:ascii="Times New Roman" w:hAnsi="Times New Roman"/>
          <w:sz w:val="24"/>
          <w:szCs w:val="24"/>
          <w:lang w:eastAsia="ru-RU"/>
        </w:rPr>
        <w:t xml:space="preserve">Плотность населения. Список мероприятий, позитивно влияющих на демографическую ситуацию. </w:t>
      </w:r>
      <w:r>
        <w:rPr>
          <w:rFonts w:ascii="Times New Roman" w:hAnsi="Times New Roman"/>
          <w:sz w:val="24"/>
          <w:szCs w:val="24"/>
          <w:lang w:eastAsia="ru-RU"/>
        </w:rPr>
        <w:t xml:space="preserve">Населенный пункт как экосистема. </w:t>
      </w:r>
      <w:r w:rsidR="00594E9F">
        <w:rPr>
          <w:rFonts w:ascii="Times New Roman" w:hAnsi="Times New Roman"/>
          <w:sz w:val="24"/>
          <w:szCs w:val="24"/>
          <w:lang w:eastAsia="ru-RU"/>
        </w:rPr>
        <w:t xml:space="preserve">Декоративные растения, используемые для озеленения населенного пункта. Степень чистоты населенного пункта. </w:t>
      </w:r>
      <w:r>
        <w:rPr>
          <w:rFonts w:ascii="Times New Roman" w:hAnsi="Times New Roman"/>
          <w:sz w:val="24"/>
          <w:szCs w:val="24"/>
          <w:lang w:eastAsia="ru-RU"/>
        </w:rPr>
        <w:t>Энергетические проблемы Забайкалья.</w:t>
      </w:r>
      <w:r w:rsidR="00594E9F">
        <w:rPr>
          <w:rFonts w:ascii="Times New Roman" w:hAnsi="Times New Roman"/>
          <w:sz w:val="24"/>
          <w:szCs w:val="24"/>
          <w:lang w:eastAsia="ru-RU"/>
        </w:rPr>
        <w:t xml:space="preserve"> Суммарная мощность солнечных батарей. Ветроэнергетика. Ролевая игра «Безопасная энергетика в Забайкалье».</w:t>
      </w:r>
      <w:r>
        <w:rPr>
          <w:rFonts w:ascii="Times New Roman" w:hAnsi="Times New Roman"/>
          <w:sz w:val="24"/>
          <w:szCs w:val="24"/>
          <w:lang w:eastAsia="ru-RU"/>
        </w:rPr>
        <w:t xml:space="preserve"> Устойчивое развитие региона. Что я могу сделать для сохранения природы.</w:t>
      </w:r>
    </w:p>
    <w:p w:rsidR="00107A81" w:rsidRDefault="00107A81" w:rsidP="00B21A4B">
      <w:pPr>
        <w:spacing w:after="0" w:line="240" w:lineRule="auto"/>
        <w:rPr>
          <w:rFonts w:ascii="Times New Roman" w:hAnsi="Times New Roman"/>
          <w:sz w:val="24"/>
          <w:szCs w:val="24"/>
          <w:lang w:eastAsia="ru-RU"/>
        </w:rPr>
        <w:sectPr w:rsidR="00107A81" w:rsidSect="0042414D">
          <w:footerReference w:type="default" r:id="rId7"/>
          <w:pgSz w:w="11906" w:h="16838"/>
          <w:pgMar w:top="851" w:right="851" w:bottom="1134" w:left="1701" w:header="709" w:footer="709" w:gutter="0"/>
          <w:cols w:space="708"/>
          <w:docGrid w:linePitch="360"/>
        </w:sectPr>
      </w:pPr>
    </w:p>
    <w:tbl>
      <w:tblPr>
        <w:tblpPr w:leftFromText="180" w:rightFromText="180" w:vertAnchor="text" w:horzAnchor="page" w:tblpX="695" w:tblpY="-1132"/>
        <w:tblW w:w="55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871"/>
        <w:gridCol w:w="3059"/>
        <w:gridCol w:w="32"/>
        <w:gridCol w:w="3117"/>
        <w:gridCol w:w="567"/>
        <w:gridCol w:w="64"/>
        <w:gridCol w:w="222"/>
        <w:gridCol w:w="1060"/>
      </w:tblGrid>
      <w:tr w:rsidR="00C40E23" w:rsidRPr="003A15F0" w:rsidTr="00511DE7">
        <w:trPr>
          <w:trHeight w:val="1248"/>
        </w:trPr>
        <w:tc>
          <w:tcPr>
            <w:tcW w:w="5000" w:type="pct"/>
            <w:gridSpan w:val="9"/>
          </w:tcPr>
          <w:p w:rsidR="00C40E23" w:rsidRPr="003A15F0" w:rsidRDefault="00C40E23" w:rsidP="00511DE7">
            <w:pPr>
              <w:spacing w:after="0" w:line="240" w:lineRule="auto"/>
              <w:ind w:left="1428"/>
              <w:rPr>
                <w:rFonts w:ascii="Times New Roman" w:hAnsi="Times New Roman"/>
                <w:sz w:val="24"/>
                <w:szCs w:val="24"/>
                <w:lang w:eastAsia="ru-RU"/>
              </w:rPr>
            </w:pPr>
          </w:p>
          <w:p w:rsidR="00C40E23" w:rsidRPr="003A15F0" w:rsidRDefault="00C40E23" w:rsidP="00511DE7">
            <w:pPr>
              <w:spacing w:after="0" w:line="240" w:lineRule="auto"/>
              <w:ind w:left="1428"/>
              <w:rPr>
                <w:rFonts w:ascii="Times New Roman" w:hAnsi="Times New Roman"/>
                <w:sz w:val="24"/>
                <w:szCs w:val="24"/>
                <w:lang w:eastAsia="ru-RU"/>
              </w:rPr>
            </w:pPr>
          </w:p>
          <w:p w:rsidR="00C40E23" w:rsidRPr="003A15F0" w:rsidRDefault="00C40E23" w:rsidP="00511DE7">
            <w:pPr>
              <w:spacing w:after="0" w:line="240" w:lineRule="auto"/>
              <w:ind w:left="1428"/>
              <w:rPr>
                <w:rFonts w:ascii="Times New Roman" w:hAnsi="Times New Roman"/>
                <w:sz w:val="24"/>
                <w:szCs w:val="24"/>
                <w:lang w:eastAsia="ru-RU"/>
              </w:rPr>
            </w:pPr>
          </w:p>
          <w:p w:rsidR="00C40E23" w:rsidRPr="00C40E23" w:rsidRDefault="00C40E23" w:rsidP="00511DE7">
            <w:pPr>
              <w:numPr>
                <w:ilvl w:val="0"/>
                <w:numId w:val="5"/>
              </w:numPr>
              <w:spacing w:after="0" w:line="240" w:lineRule="auto"/>
              <w:jc w:val="center"/>
              <w:rPr>
                <w:rFonts w:ascii="Times New Roman" w:hAnsi="Times New Roman"/>
                <w:b/>
                <w:sz w:val="24"/>
                <w:szCs w:val="24"/>
                <w:lang w:eastAsia="ru-RU"/>
              </w:rPr>
            </w:pPr>
            <w:r w:rsidRPr="00C40E23">
              <w:rPr>
                <w:rFonts w:ascii="Times New Roman" w:hAnsi="Times New Roman"/>
                <w:b/>
                <w:sz w:val="24"/>
                <w:szCs w:val="24"/>
                <w:lang w:eastAsia="ru-RU"/>
              </w:rPr>
              <w:t>Тематическое планирование</w:t>
            </w:r>
          </w:p>
          <w:p w:rsidR="00C40E23" w:rsidRPr="003A15F0" w:rsidRDefault="00C40E23" w:rsidP="00511DE7">
            <w:pPr>
              <w:spacing w:after="0" w:line="240" w:lineRule="auto"/>
              <w:ind w:left="1428"/>
              <w:rPr>
                <w:rFonts w:ascii="Times New Roman" w:hAnsi="Times New Roman"/>
                <w:sz w:val="24"/>
                <w:szCs w:val="24"/>
                <w:lang w:eastAsia="ru-RU"/>
              </w:rPr>
            </w:pPr>
          </w:p>
        </w:tc>
      </w:tr>
      <w:tr w:rsidR="00511DE7" w:rsidRPr="003A15F0" w:rsidTr="00511DE7">
        <w:trPr>
          <w:trHeight w:val="435"/>
        </w:trPr>
        <w:tc>
          <w:tcPr>
            <w:tcW w:w="316"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w:t>
            </w:r>
          </w:p>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п/п</w:t>
            </w:r>
          </w:p>
        </w:tc>
        <w:tc>
          <w:tcPr>
            <w:tcW w:w="877"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Тема</w:t>
            </w:r>
          </w:p>
        </w:tc>
        <w:tc>
          <w:tcPr>
            <w:tcW w:w="1434" w:type="pct"/>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Основное содержание</w:t>
            </w:r>
          </w:p>
        </w:tc>
        <w:tc>
          <w:tcPr>
            <w:tcW w:w="1476" w:type="pct"/>
            <w:gridSpan w:val="2"/>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Формулируемые понятия</w:t>
            </w:r>
          </w:p>
        </w:tc>
        <w:tc>
          <w:tcPr>
            <w:tcW w:w="400" w:type="pct"/>
            <w:gridSpan w:val="3"/>
          </w:tcPr>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Кол-во</w:t>
            </w:r>
          </w:p>
          <w:p w:rsidR="00C40E23" w:rsidRPr="003A15F0" w:rsidRDefault="00C40E23" w:rsidP="00511DE7">
            <w:pPr>
              <w:spacing w:after="0"/>
              <w:jc w:val="center"/>
              <w:rPr>
                <w:rFonts w:ascii="Times New Roman" w:hAnsi="Times New Roman"/>
                <w:b/>
                <w:sz w:val="24"/>
                <w:szCs w:val="24"/>
              </w:rPr>
            </w:pPr>
            <w:r w:rsidRPr="003A15F0">
              <w:rPr>
                <w:rFonts w:ascii="Times New Roman" w:hAnsi="Times New Roman"/>
                <w:b/>
                <w:sz w:val="24"/>
                <w:szCs w:val="24"/>
              </w:rPr>
              <w:t>час.</w:t>
            </w:r>
          </w:p>
        </w:tc>
        <w:tc>
          <w:tcPr>
            <w:tcW w:w="497" w:type="pct"/>
          </w:tcPr>
          <w:p w:rsidR="00511DE7" w:rsidRDefault="00C40E23" w:rsidP="00511DE7">
            <w:pPr>
              <w:spacing w:after="0"/>
              <w:jc w:val="center"/>
              <w:rPr>
                <w:rFonts w:ascii="Times New Roman" w:hAnsi="Times New Roman"/>
                <w:b/>
                <w:sz w:val="24"/>
                <w:szCs w:val="24"/>
              </w:rPr>
            </w:pPr>
            <w:r>
              <w:rPr>
                <w:rFonts w:ascii="Times New Roman" w:hAnsi="Times New Roman"/>
                <w:b/>
                <w:sz w:val="24"/>
                <w:szCs w:val="24"/>
              </w:rPr>
              <w:t>Дом.</w:t>
            </w:r>
          </w:p>
          <w:p w:rsidR="00C40E23" w:rsidRPr="003A15F0" w:rsidRDefault="00C40E23" w:rsidP="00511DE7">
            <w:pPr>
              <w:spacing w:after="0"/>
              <w:jc w:val="center"/>
              <w:rPr>
                <w:rFonts w:ascii="Times New Roman" w:hAnsi="Times New Roman"/>
                <w:b/>
                <w:sz w:val="24"/>
                <w:szCs w:val="24"/>
              </w:rPr>
            </w:pPr>
            <w:r>
              <w:rPr>
                <w:rFonts w:ascii="Times New Roman" w:hAnsi="Times New Roman"/>
                <w:b/>
                <w:sz w:val="24"/>
                <w:szCs w:val="24"/>
              </w:rPr>
              <w:t>зад</w:t>
            </w:r>
          </w:p>
        </w:tc>
      </w:tr>
      <w:tr w:rsidR="00C40E23" w:rsidRPr="003A15F0" w:rsidTr="00511DE7">
        <w:trPr>
          <w:cantSplit/>
          <w:trHeight w:val="297"/>
        </w:trPr>
        <w:tc>
          <w:tcPr>
            <w:tcW w:w="5000" w:type="pct"/>
            <w:gridSpan w:val="9"/>
          </w:tcPr>
          <w:p w:rsidR="00C40E23" w:rsidRPr="0042414D" w:rsidRDefault="00C40E23" w:rsidP="00511DE7">
            <w:pPr>
              <w:numPr>
                <w:ilvl w:val="0"/>
                <w:numId w:val="7"/>
              </w:numPr>
              <w:spacing w:after="0"/>
              <w:jc w:val="center"/>
              <w:rPr>
                <w:rFonts w:ascii="Times New Roman" w:hAnsi="Times New Roman"/>
                <w:b/>
                <w:sz w:val="24"/>
                <w:szCs w:val="24"/>
              </w:rPr>
            </w:pPr>
            <w:r w:rsidRPr="0042414D">
              <w:rPr>
                <w:rFonts w:ascii="Times New Roman" w:hAnsi="Times New Roman"/>
                <w:b/>
                <w:sz w:val="24"/>
                <w:szCs w:val="24"/>
              </w:rPr>
              <w:t>Введение – 2ч</w:t>
            </w:r>
          </w:p>
        </w:tc>
      </w:tr>
      <w:tr w:rsidR="0042414D" w:rsidRPr="003A15F0" w:rsidTr="00511DE7">
        <w:trPr>
          <w:trHeight w:val="1881"/>
        </w:trPr>
        <w:tc>
          <w:tcPr>
            <w:tcW w:w="31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Экология в современном мире</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Экология как наука. Значение и задачи экологии в современный период. Виды хозяйственной деятельности, вызывающие ухудшение качества окружающей среды. Экологические законы Барри Коммонера. Экология и общество</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Экология. Антропогенные факторы. Биосфера. Ксенобиотики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с.7-11</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2</w:t>
            </w:r>
          </w:p>
        </w:tc>
        <w:tc>
          <w:tcPr>
            <w:tcW w:w="877"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Забайкальский край: 50 вопросов и ответов о расположении, природе и климате нашего края </w:t>
            </w:r>
          </w:p>
        </w:tc>
        <w:tc>
          <w:tcPr>
            <w:tcW w:w="1434"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Забайкальский край: природные и социальные особенности региона</w:t>
            </w:r>
          </w:p>
        </w:tc>
        <w:tc>
          <w:tcPr>
            <w:tcW w:w="1476" w:type="pct"/>
            <w:gridSpan w:val="2"/>
          </w:tcPr>
          <w:p w:rsidR="00C40E23" w:rsidRPr="003A15F0" w:rsidRDefault="00C40E23" w:rsidP="00511DE7">
            <w:pPr>
              <w:jc w:val="both"/>
              <w:rPr>
                <w:rFonts w:ascii="Times New Roman" w:hAnsi="Times New Roman"/>
                <w:b/>
                <w:sz w:val="24"/>
                <w:szCs w:val="24"/>
              </w:rPr>
            </w:pP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с.11-21</w:t>
            </w:r>
          </w:p>
        </w:tc>
      </w:tr>
      <w:tr w:rsidR="00C40E23" w:rsidRPr="003A15F0" w:rsidTr="00511DE7">
        <w:trPr>
          <w:cantSplit/>
        </w:trPr>
        <w:tc>
          <w:tcPr>
            <w:tcW w:w="4399" w:type="pct"/>
            <w:gridSpan w:val="7"/>
          </w:tcPr>
          <w:p w:rsidR="00C40E23" w:rsidRPr="0042414D" w:rsidRDefault="00C40E23" w:rsidP="00511DE7">
            <w:pPr>
              <w:pStyle w:val="a3"/>
              <w:numPr>
                <w:ilvl w:val="0"/>
                <w:numId w:val="7"/>
              </w:numPr>
              <w:jc w:val="center"/>
              <w:rPr>
                <w:b/>
                <w:szCs w:val="24"/>
              </w:rPr>
            </w:pPr>
            <w:r w:rsidRPr="0042414D">
              <w:rPr>
                <w:b/>
                <w:szCs w:val="24"/>
              </w:rPr>
              <w:t>Воздух – 5 ч</w:t>
            </w:r>
          </w:p>
        </w:tc>
        <w:tc>
          <w:tcPr>
            <w:tcW w:w="601" w:type="pct"/>
            <w:gridSpan w:val="2"/>
          </w:tcPr>
          <w:p w:rsidR="00C40E23" w:rsidRPr="003A15F0" w:rsidRDefault="00C40E23" w:rsidP="00511DE7">
            <w:pPr>
              <w:pStyle w:val="a3"/>
              <w:ind w:firstLine="0"/>
              <w:rPr>
                <w:b/>
                <w:i/>
                <w:szCs w:val="24"/>
              </w:rPr>
            </w:pPr>
          </w:p>
        </w:tc>
      </w:tr>
      <w:tr w:rsidR="0042414D" w:rsidRPr="003A15F0" w:rsidTr="00511DE7">
        <w:trPr>
          <w:trHeight w:val="1599"/>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3</w:t>
            </w:r>
          </w:p>
        </w:tc>
        <w:tc>
          <w:tcPr>
            <w:tcW w:w="877"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Особенности атмосферных процессов на территории Забайкальского края</w:t>
            </w:r>
          </w:p>
        </w:tc>
        <w:tc>
          <w:tcPr>
            <w:tcW w:w="1434"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Динамика атмосферных процессов на территории Забайкальском крае</w:t>
            </w:r>
          </w:p>
        </w:tc>
        <w:tc>
          <w:tcPr>
            <w:tcW w:w="1476"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Сибирский антиц</w:t>
            </w:r>
            <w:r w:rsidR="00D72CB9">
              <w:rPr>
                <w:rFonts w:ascii="Times New Roman" w:hAnsi="Times New Roman"/>
                <w:sz w:val="24"/>
                <w:szCs w:val="24"/>
              </w:rPr>
              <w:t>и</w:t>
            </w:r>
            <w:r w:rsidRPr="003A15F0">
              <w:rPr>
                <w:rFonts w:ascii="Times New Roman" w:hAnsi="Times New Roman"/>
                <w:sz w:val="24"/>
                <w:szCs w:val="24"/>
              </w:rPr>
              <w:t>клон. Приземная температурная инверсия. Парниковый эффект</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с.23-25</w:t>
            </w:r>
          </w:p>
        </w:tc>
      </w:tr>
      <w:tr w:rsidR="0042414D" w:rsidRPr="003A15F0" w:rsidTr="00511DE7">
        <w:trPr>
          <w:trHeight w:val="1268"/>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Загрязнение воздуха</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Концентрации загрязняющих веществ. Основные загрязняющие вещества в воздухе  и их влияние на здоровье человека. Антропогенное загрязнение атмосферы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Концентрации загрязняющих веществ: предельно-допустимая, опасная, смертельная. Фотохимический смог. Диоксины. Канцерогены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с.25-30</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Источники атмосферного загрязнения</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Промышленные предприятия, электростанции, транспорт, сельское хозяйство как загрязнители атмосферы. Дымовое загрязнение атмосферы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Этилированный бензин. Радионуклиды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с.30-34</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lastRenderedPageBreak/>
              <w:t>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Радиоактивный газ радон</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Радон как природный газ. Радон и здоровье. Радоновая опасность в Забайкалье. Защита от радона в помещениях</w:t>
            </w:r>
          </w:p>
        </w:tc>
        <w:tc>
          <w:tcPr>
            <w:tcW w:w="1476" w:type="pct"/>
            <w:gridSpan w:val="2"/>
          </w:tcPr>
          <w:p w:rsidR="00C40E23" w:rsidRPr="003A15F0" w:rsidRDefault="00C40E23" w:rsidP="00511DE7">
            <w:pPr>
              <w:jc w:val="both"/>
              <w:rPr>
                <w:rFonts w:ascii="Times New Roman" w:hAnsi="Times New Roman"/>
                <w:b/>
                <w:sz w:val="24"/>
                <w:szCs w:val="24"/>
              </w:rPr>
            </w:pPr>
            <w:r w:rsidRPr="00C40E23">
              <w:rPr>
                <w:rFonts w:ascii="Times New Roman" w:hAnsi="Times New Roman"/>
                <w:sz w:val="24"/>
                <w:szCs w:val="24"/>
              </w:rPr>
              <w:t>Методы защиты от радона</w:t>
            </w:r>
            <w:r>
              <w:rPr>
                <w:rFonts w:ascii="Times New Roman" w:hAnsi="Times New Roman"/>
                <w:b/>
                <w:sz w:val="24"/>
                <w:szCs w:val="24"/>
              </w:rPr>
              <w:t xml:space="preserve">. </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с.34-36</w:t>
            </w:r>
          </w:p>
        </w:tc>
      </w:tr>
      <w:tr w:rsidR="0042414D" w:rsidRPr="003A15F0" w:rsidTr="00511DE7">
        <w:trPr>
          <w:trHeight w:val="1605"/>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7</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Очистка воздуха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Меры по очистке воздуха: контроль источников загрязнения, технологическое усовершенствование, озеленение. Методы очистки воздуха: физические, химические. Охрана воздуха в помещениях</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Физические и химические методы очистки воздуха</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с.36-37</w:t>
            </w:r>
          </w:p>
        </w:tc>
      </w:tr>
      <w:tr w:rsidR="00C40E23" w:rsidRPr="003A15F0" w:rsidTr="00511DE7">
        <w:trPr>
          <w:cantSplit/>
        </w:trPr>
        <w:tc>
          <w:tcPr>
            <w:tcW w:w="4399" w:type="pct"/>
            <w:gridSpan w:val="7"/>
          </w:tcPr>
          <w:p w:rsidR="00C40E23" w:rsidRPr="0042414D" w:rsidRDefault="00C40E23" w:rsidP="00511DE7">
            <w:pPr>
              <w:pStyle w:val="a3"/>
              <w:numPr>
                <w:ilvl w:val="0"/>
                <w:numId w:val="7"/>
              </w:numPr>
              <w:jc w:val="center"/>
              <w:rPr>
                <w:b/>
                <w:szCs w:val="24"/>
              </w:rPr>
            </w:pPr>
            <w:r w:rsidRPr="0042414D">
              <w:rPr>
                <w:b/>
                <w:szCs w:val="24"/>
              </w:rPr>
              <w:t>Вода – 5 ч.</w:t>
            </w:r>
          </w:p>
        </w:tc>
        <w:tc>
          <w:tcPr>
            <w:tcW w:w="601" w:type="pct"/>
            <w:gridSpan w:val="2"/>
          </w:tcPr>
          <w:p w:rsidR="00C40E23" w:rsidRPr="003A15F0" w:rsidRDefault="00C40E23" w:rsidP="00511DE7">
            <w:pPr>
              <w:pStyle w:val="a3"/>
              <w:ind w:firstLine="0"/>
              <w:rPr>
                <w:b/>
                <w:i/>
                <w:szCs w:val="24"/>
              </w:rPr>
            </w:pP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8</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Во</w:t>
            </w:r>
            <w:r>
              <w:rPr>
                <w:rFonts w:ascii="Times New Roman" w:hAnsi="Times New Roman"/>
                <w:sz w:val="24"/>
                <w:szCs w:val="24"/>
              </w:rPr>
              <w:t>дные объекты 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Водные ресурсы Забайкальского края: текучие воды, водные бассейны, озёра Восточного Забайкалья, подземные воды</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Наледи. Подземные воды: пресные, минеральные, рассолы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с.41-46</w:t>
            </w:r>
          </w:p>
        </w:tc>
      </w:tr>
      <w:tr w:rsidR="0042414D" w:rsidRPr="003A15F0" w:rsidTr="00511DE7">
        <w:trPr>
          <w:trHeight w:val="699"/>
        </w:trPr>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Вода и жизнь</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Вода как вещество и среда обитания. Сезонные изменения  в забайкальских водоёмах</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«Цветение» воды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Pr="003A15F0" w:rsidRDefault="00C40E23" w:rsidP="00511DE7">
            <w:pPr>
              <w:jc w:val="both"/>
              <w:rPr>
                <w:rFonts w:ascii="Times New Roman" w:hAnsi="Times New Roman"/>
                <w:sz w:val="24"/>
                <w:szCs w:val="24"/>
              </w:rPr>
            </w:pPr>
            <w:r>
              <w:rPr>
                <w:rFonts w:ascii="Times New Roman" w:hAnsi="Times New Roman"/>
                <w:sz w:val="24"/>
                <w:szCs w:val="24"/>
              </w:rPr>
              <w:t>с.46-51</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t>10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Загря</w:t>
            </w:r>
            <w:r>
              <w:rPr>
                <w:rFonts w:ascii="Times New Roman" w:hAnsi="Times New Roman"/>
                <w:sz w:val="24"/>
                <w:szCs w:val="24"/>
              </w:rPr>
              <w:t>знение воды в Забайкалье</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Проблемы водных экосистем на территории региона. Основные факторы загрязнения водной среды. Сточные воды (бытовое и промышленное загрязнение воды). Биологическое, химическое и физическое загрязнение вод в Забайкальском крае. Эвтрофикация и зарастание водоёмов (Ивано-Арахлейские озёра, Кенон и др.). Трансграничные переносы загрязнённых вод</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Эвтрофикация, антропогенная эвтрофикация водоёмов. Токсическое загрязнение воды промышленными стоками. Индекс загрязнения воды. Трансграничные переносы загрязнённых вод</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Pr>
                <w:rFonts w:ascii="Times New Roman" w:hAnsi="Times New Roman"/>
                <w:sz w:val="24"/>
                <w:szCs w:val="24"/>
              </w:rPr>
              <w:t>51-56</w:t>
            </w:r>
          </w:p>
        </w:tc>
      </w:tr>
      <w:tr w:rsidR="0042414D" w:rsidRPr="003A15F0" w:rsidTr="00511DE7">
        <w:tc>
          <w:tcPr>
            <w:tcW w:w="316" w:type="pct"/>
          </w:tcPr>
          <w:p w:rsidR="00C40E23" w:rsidRPr="003A15F0" w:rsidRDefault="00C40E23" w:rsidP="00511DE7">
            <w:pPr>
              <w:jc w:val="both"/>
              <w:rPr>
                <w:rFonts w:ascii="Times New Roman" w:hAnsi="Times New Roman"/>
                <w:sz w:val="24"/>
                <w:szCs w:val="24"/>
              </w:rPr>
            </w:pPr>
            <w:r>
              <w:rPr>
                <w:rFonts w:ascii="Times New Roman" w:hAnsi="Times New Roman"/>
                <w:sz w:val="24"/>
                <w:szCs w:val="24"/>
              </w:rPr>
              <w:lastRenderedPageBreak/>
              <w:t>11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Рациональное использование воды</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Водопотребление. Экологические основы рационального использования водных экосистем. Минеральные воды Забайкальского края </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Водопотребление</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sidR="003F055C">
              <w:rPr>
                <w:rFonts w:ascii="Times New Roman" w:hAnsi="Times New Roman"/>
                <w:sz w:val="24"/>
                <w:szCs w:val="24"/>
              </w:rPr>
              <w:t>56-59</w:t>
            </w:r>
          </w:p>
        </w:tc>
      </w:tr>
      <w:tr w:rsidR="0042414D" w:rsidRPr="003A15F0" w:rsidTr="00511DE7">
        <w:trPr>
          <w:trHeight w:val="119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Чистая вода</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Качество воды, биологическая индикация качества воды. В поисках решения проблем: очистка воды. Роль региона в формировании качества вод озера Байкал</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Качество питьевой воды. Биоиндикаторы чистоты водоёмов. Бытовые фильтры водоочистки. Оборотное использование воды</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2D01B3">
              <w:rPr>
                <w:rFonts w:ascii="Times New Roman" w:hAnsi="Times New Roman"/>
                <w:sz w:val="24"/>
                <w:szCs w:val="24"/>
              </w:rPr>
              <w:t>с.</w:t>
            </w:r>
            <w:r w:rsidR="003F055C">
              <w:rPr>
                <w:rFonts w:ascii="Times New Roman" w:hAnsi="Times New Roman"/>
                <w:sz w:val="24"/>
                <w:szCs w:val="24"/>
              </w:rPr>
              <w:t>59-61</w:t>
            </w:r>
          </w:p>
        </w:tc>
      </w:tr>
      <w:tr w:rsidR="003F055C" w:rsidRPr="003A15F0" w:rsidTr="00511DE7">
        <w:trPr>
          <w:cantSplit/>
        </w:trPr>
        <w:tc>
          <w:tcPr>
            <w:tcW w:w="5000" w:type="pct"/>
            <w:gridSpan w:val="9"/>
          </w:tcPr>
          <w:p w:rsidR="003F055C" w:rsidRPr="0002012B" w:rsidRDefault="003F055C" w:rsidP="00511DE7">
            <w:pPr>
              <w:pStyle w:val="a3"/>
              <w:ind w:firstLine="0"/>
              <w:jc w:val="center"/>
              <w:rPr>
                <w:b/>
                <w:szCs w:val="24"/>
              </w:rPr>
            </w:pPr>
            <w:r w:rsidRPr="0002012B">
              <w:rPr>
                <w:b/>
                <w:szCs w:val="24"/>
                <w:lang w:val="en-US"/>
              </w:rPr>
              <w:t>IV</w:t>
            </w:r>
            <w:r w:rsidRPr="0002012B">
              <w:rPr>
                <w:b/>
                <w:szCs w:val="24"/>
              </w:rPr>
              <w:t>. Земля – 5 ч</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Ландшафт как среда 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Ландшафты, характерные для Восточного Забайкалья. Преобразование ландшафтов человеком </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Ландшафт, экосистема, биогеоценоз. Агроландшафты. Морозное пучение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63-67</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 xml:space="preserve">Почвы </w:t>
            </w:r>
            <w:r w:rsidR="003F055C">
              <w:rPr>
                <w:rFonts w:ascii="Times New Roman" w:hAnsi="Times New Roman"/>
                <w:sz w:val="24"/>
                <w:szCs w:val="24"/>
              </w:rPr>
              <w:t>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Основные типы почв в Восточном Забайкалье. Пашни и пастбища как примеры типичных агроэкосистем Забайкальском крае и их отличия от природных экосистем. Загрязнение почв пестицидами и тяжёлыми металлами.</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Типы почв в Восточном Забайкалье</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67-71</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Почвенная эрозия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Почвенная эрозия, её виды в Забайкальском крае.  Примеры и причины почвенной эрозии. Особенности ведения сельского хозяйства в зоне рискованного земледелия. Последствия перевыпаса скота</w:t>
            </w:r>
            <w:r w:rsidR="003F055C">
              <w:rPr>
                <w:rFonts w:ascii="Times New Roman" w:hAnsi="Times New Roman"/>
                <w:sz w:val="24"/>
                <w:szCs w:val="24"/>
              </w:rPr>
              <w:t>.</w:t>
            </w:r>
            <w:r w:rsidRPr="003A15F0">
              <w:rPr>
                <w:rFonts w:ascii="Times New Roman" w:hAnsi="Times New Roman"/>
                <w:sz w:val="24"/>
                <w:szCs w:val="24"/>
              </w:rPr>
              <w:t xml:space="preserve"> </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Эрозия почвенная. Виды почвенной эрозии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71-75</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Добыча полезных ископаемых</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Добыча полезных ископаемых как фактор разрушения почвенного слоя. Последствия добычи полезных ископаемых, приводящие к разрушению экосистем в Забайкальском </w:t>
            </w:r>
            <w:r w:rsidRPr="003A15F0">
              <w:rPr>
                <w:rFonts w:ascii="Times New Roman" w:hAnsi="Times New Roman"/>
                <w:sz w:val="24"/>
                <w:szCs w:val="24"/>
              </w:rPr>
              <w:lastRenderedPageBreak/>
              <w:t>крае: золотодобыча, добыча угля карьерным способом и др.</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lastRenderedPageBreak/>
              <w:t>Добыча золота дражным методом, метод кучного выщелачивания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75-76</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17</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Сохраним землю чистой</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Проблема утилизации бытовых отходов. Свалки в окрестностях населённых пунктов, возможность загрязнения территории и подземных вод бытовыми и промышленными отходами. Факторы радиоактивного загрязнения окружающей среды Забайкальского края. В поисках решения проблемы</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Рекультивация</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16ED1">
              <w:rPr>
                <w:rFonts w:ascii="Times New Roman" w:hAnsi="Times New Roman"/>
                <w:sz w:val="24"/>
                <w:szCs w:val="24"/>
              </w:rPr>
              <w:t>с.</w:t>
            </w:r>
            <w:r w:rsidR="003F055C">
              <w:rPr>
                <w:rFonts w:ascii="Times New Roman" w:hAnsi="Times New Roman"/>
                <w:sz w:val="24"/>
                <w:szCs w:val="24"/>
              </w:rPr>
              <w:t>78-81</w:t>
            </w:r>
          </w:p>
        </w:tc>
      </w:tr>
      <w:tr w:rsidR="00C40E23" w:rsidRPr="003A15F0" w:rsidTr="00511DE7">
        <w:trPr>
          <w:cantSplit/>
          <w:trHeight w:val="343"/>
        </w:trPr>
        <w:tc>
          <w:tcPr>
            <w:tcW w:w="4399" w:type="pct"/>
            <w:gridSpan w:val="7"/>
          </w:tcPr>
          <w:p w:rsidR="00C40E23" w:rsidRPr="0002012B" w:rsidRDefault="00C40E23" w:rsidP="00511DE7">
            <w:pPr>
              <w:spacing w:after="0"/>
              <w:jc w:val="center"/>
              <w:rPr>
                <w:rFonts w:ascii="Times New Roman" w:hAnsi="Times New Roman"/>
                <w:b/>
                <w:sz w:val="24"/>
                <w:szCs w:val="24"/>
              </w:rPr>
            </w:pPr>
            <w:r w:rsidRPr="0002012B">
              <w:rPr>
                <w:rFonts w:ascii="Times New Roman" w:hAnsi="Times New Roman"/>
                <w:b/>
                <w:sz w:val="24"/>
                <w:szCs w:val="24"/>
                <w:lang w:val="en-US"/>
              </w:rPr>
              <w:t>V</w:t>
            </w:r>
            <w:r w:rsidRPr="0002012B">
              <w:rPr>
                <w:rFonts w:ascii="Times New Roman" w:hAnsi="Times New Roman"/>
                <w:b/>
                <w:sz w:val="24"/>
                <w:szCs w:val="24"/>
              </w:rPr>
              <w:t xml:space="preserve">. </w:t>
            </w:r>
            <w:r w:rsidR="003F055C" w:rsidRPr="0002012B">
              <w:rPr>
                <w:rFonts w:ascii="Times New Roman" w:hAnsi="Times New Roman"/>
                <w:b/>
                <w:sz w:val="24"/>
                <w:szCs w:val="24"/>
              </w:rPr>
              <w:t>Живая природа – 6ч</w:t>
            </w:r>
          </w:p>
        </w:tc>
        <w:tc>
          <w:tcPr>
            <w:tcW w:w="601" w:type="pct"/>
            <w:gridSpan w:val="2"/>
          </w:tcPr>
          <w:p w:rsidR="00C40E23" w:rsidRPr="003A15F0" w:rsidRDefault="00C40E23" w:rsidP="00511DE7">
            <w:pPr>
              <w:jc w:val="both"/>
              <w:rPr>
                <w:rFonts w:ascii="Times New Roman" w:hAnsi="Times New Roman"/>
                <w:b/>
                <w:sz w:val="24"/>
                <w:szCs w:val="24"/>
              </w:rPr>
            </w:pPr>
          </w:p>
        </w:tc>
      </w:tr>
      <w:tr w:rsidR="0042414D" w:rsidRPr="003A15F0" w:rsidTr="00511DE7">
        <w:trPr>
          <w:trHeight w:val="184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18</w:t>
            </w:r>
          </w:p>
        </w:tc>
        <w:tc>
          <w:tcPr>
            <w:tcW w:w="877" w:type="pct"/>
          </w:tcPr>
          <w:p w:rsidR="00C40E23" w:rsidRPr="003A15F0" w:rsidRDefault="00C40E23" w:rsidP="00511DE7">
            <w:pPr>
              <w:pStyle w:val="2"/>
              <w:rPr>
                <w:sz w:val="24"/>
                <w:szCs w:val="24"/>
              </w:rPr>
            </w:pPr>
            <w:r w:rsidRPr="003A15F0">
              <w:rPr>
                <w:sz w:val="24"/>
                <w:szCs w:val="24"/>
              </w:rPr>
              <w:t>Биологическое разнообразие – разнообразие</w:t>
            </w:r>
          </w:p>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Биологическое разнообразие: его уровни. Видовое разнообразие. Причины снижения видового разнообразия. Разрушение естественных экосистем, использование ядохимикатов и браконьерство как причины снижения численности дзерена, манула, тарбагана, журавлей, хищных птиц и других видов фауны и флоры Забайкальского края </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Генное, видовое, экосистемное  биоразнообразие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83-87</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19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Проблемы сохранения растительного и жи</w:t>
            </w:r>
            <w:r w:rsidR="003F055C">
              <w:rPr>
                <w:rFonts w:ascii="Times New Roman" w:hAnsi="Times New Roman"/>
                <w:sz w:val="24"/>
                <w:szCs w:val="24"/>
              </w:rPr>
              <w:t>вотного мира Забайкалья</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Причины сокращения численности видов животных и растений (на примере конкретных видов Забайкальском крае). Исчезнувшие и нуждающиеся в охране виды животных и растений Забайкальского края. Красная книга Забайкальского края и </w:t>
            </w:r>
            <w:r w:rsidRPr="003A15F0">
              <w:rPr>
                <w:rFonts w:ascii="Times New Roman" w:hAnsi="Times New Roman"/>
                <w:sz w:val="24"/>
                <w:szCs w:val="24"/>
              </w:rPr>
              <w:lastRenderedPageBreak/>
              <w:t>Агинского Бурятского автономного округа</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Красные книги Российской Федерации, Забайкальском крае и АБАО. Реликты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87-91</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20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Многообразие экосистем</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Экосистемное разнообразие. Особенности типичных экосистем Забайкалья (лесных, степных, луговых, пресноводных). Примеры основных компонентов данных экосистем и связей между ними. Пищевые цепи в водных и наземных экосистемах. Низкая устойчивость экосистем Забайкалья и её причины</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Экосистемное разнообразие</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91-97</w:t>
            </w:r>
          </w:p>
        </w:tc>
      </w:tr>
      <w:tr w:rsidR="0042414D" w:rsidRPr="003A15F0" w:rsidTr="00511DE7">
        <w:trPr>
          <w:trHeight w:val="1260"/>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Таёжные богатства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Забайкальская тайга как часть пояса бореальных лесов. Биомасса и продуктивность забайкальских лесов. Проблема карбонового кредита. Браконьерство. Вырубка лесов. Лесные пожары. Использование недревесных ресурсов леса</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Бореальные леса. Эдификаторы</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97-105</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Судьба степей</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Особенности степей Забайкальского края. Виды степей. Животные в степи. Степь и деятельность человека. Изменение потоков энергии в степных экосистемах в результате развития скотоводства. Стадии сукцессии формирующегося на месте залежи степного сообщества (по Б.И. Дулеповой)</w:t>
            </w:r>
          </w:p>
        </w:tc>
        <w:tc>
          <w:tcPr>
            <w:tcW w:w="147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Виды степей Восточного Забайкалья: горные каменистые и равнинные степи. Сукцессия</w:t>
            </w:r>
            <w:r w:rsidR="00511DE7">
              <w:rPr>
                <w:rFonts w:ascii="Times New Roman" w:hAnsi="Times New Roman"/>
                <w:sz w:val="24"/>
                <w:szCs w:val="24"/>
              </w:rPr>
              <w:t xml:space="preserve">. </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105-110</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 xml:space="preserve">Сохранить для потомков </w:t>
            </w:r>
          </w:p>
        </w:tc>
        <w:tc>
          <w:tcPr>
            <w:tcW w:w="1434" w:type="pct"/>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Причины создания и особенности охраняемых территорий Забайкальского края. Сохондинский и Даурский биосферные заповедники. Национальный парк </w:t>
            </w:r>
            <w:r w:rsidRPr="003A15F0">
              <w:rPr>
                <w:rFonts w:ascii="Times New Roman" w:hAnsi="Times New Roman"/>
                <w:sz w:val="24"/>
                <w:szCs w:val="24"/>
              </w:rPr>
              <w:lastRenderedPageBreak/>
              <w:t>«Алханай». Необходимость создания национальных парков (Кодарского, «Чикой») как центров охраны природы, экологического туризма и просвещения. Примеры заказников и памятников природы Забайкальского края</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 xml:space="preserve">Особо охраняемая природная территория. Заповедник. Заказник. Национальный парк. Памятник природы. Участок всемирного </w:t>
            </w:r>
            <w:r w:rsidRPr="003A15F0">
              <w:rPr>
                <w:rFonts w:ascii="Times New Roman" w:hAnsi="Times New Roman"/>
                <w:sz w:val="24"/>
                <w:szCs w:val="24"/>
              </w:rPr>
              <w:lastRenderedPageBreak/>
              <w:t>наследия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1</w:t>
            </w:r>
          </w:p>
        </w:tc>
        <w:tc>
          <w:tcPr>
            <w:tcW w:w="601" w:type="pct"/>
            <w:gridSpan w:val="2"/>
          </w:tcPr>
          <w:p w:rsidR="00C40E23" w:rsidRDefault="00C40E23" w:rsidP="00511DE7">
            <w:r w:rsidRPr="00D967B5">
              <w:rPr>
                <w:rFonts w:ascii="Times New Roman" w:hAnsi="Times New Roman"/>
                <w:sz w:val="24"/>
                <w:szCs w:val="24"/>
              </w:rPr>
              <w:t>с.</w:t>
            </w:r>
            <w:r w:rsidR="003F055C">
              <w:rPr>
                <w:rFonts w:ascii="Times New Roman" w:hAnsi="Times New Roman"/>
                <w:sz w:val="24"/>
                <w:szCs w:val="24"/>
              </w:rPr>
              <w:t>110-117</w:t>
            </w:r>
          </w:p>
        </w:tc>
      </w:tr>
      <w:tr w:rsidR="00C40E23" w:rsidRPr="003A15F0" w:rsidTr="00511DE7">
        <w:trPr>
          <w:cantSplit/>
          <w:trHeight w:val="222"/>
        </w:trPr>
        <w:tc>
          <w:tcPr>
            <w:tcW w:w="4399" w:type="pct"/>
            <w:gridSpan w:val="7"/>
          </w:tcPr>
          <w:p w:rsidR="00C40E23" w:rsidRPr="003F055C" w:rsidRDefault="00C40E23" w:rsidP="00511DE7">
            <w:pPr>
              <w:spacing w:after="0"/>
              <w:jc w:val="center"/>
              <w:rPr>
                <w:rFonts w:ascii="Times New Roman" w:hAnsi="Times New Roman"/>
                <w:sz w:val="24"/>
                <w:szCs w:val="24"/>
              </w:rPr>
            </w:pPr>
            <w:r w:rsidRPr="003A15F0">
              <w:rPr>
                <w:rFonts w:ascii="Times New Roman" w:hAnsi="Times New Roman"/>
                <w:b/>
                <w:i/>
                <w:sz w:val="24"/>
                <w:szCs w:val="24"/>
                <w:lang w:val="en-US"/>
              </w:rPr>
              <w:lastRenderedPageBreak/>
              <w:t>VI</w:t>
            </w:r>
            <w:r w:rsidRPr="003A15F0">
              <w:rPr>
                <w:rFonts w:ascii="Times New Roman" w:hAnsi="Times New Roman"/>
                <w:b/>
                <w:i/>
                <w:sz w:val="24"/>
                <w:szCs w:val="24"/>
              </w:rPr>
              <w:t xml:space="preserve">. </w:t>
            </w:r>
            <w:r w:rsidR="003F055C" w:rsidRPr="0002012B">
              <w:rPr>
                <w:rFonts w:ascii="Times New Roman" w:hAnsi="Times New Roman"/>
                <w:b/>
                <w:sz w:val="24"/>
                <w:szCs w:val="24"/>
              </w:rPr>
              <w:t>Человек: здоровье и среда обитания -4ч</w:t>
            </w:r>
          </w:p>
        </w:tc>
        <w:tc>
          <w:tcPr>
            <w:tcW w:w="601" w:type="pct"/>
            <w:gridSpan w:val="2"/>
          </w:tcPr>
          <w:p w:rsidR="00C40E23" w:rsidRPr="003A15F0" w:rsidRDefault="00C40E23" w:rsidP="00511DE7">
            <w:pPr>
              <w:jc w:val="both"/>
              <w:rPr>
                <w:rFonts w:ascii="Times New Roman" w:hAnsi="Times New Roman"/>
                <w:b/>
                <w:i/>
                <w:sz w:val="24"/>
                <w:szCs w:val="24"/>
              </w:rPr>
            </w:pP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24</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Здоровье и болезнь</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Биологическое здоровье человека. Факторы, определяющие здоровье человека. Болезнь</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 xml:space="preserve">Здоровье. Биологический гомеостаз.  Болезнь </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118-122</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25</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Здоровье и окружающая среда</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Эколого-географические особенности Забайкальского края. Геохимические особенности территории Забайкальском крае и их влияние на здоровье человека. Примеры геохимических и климатических (преобладание холодного дискомфортного климата; резкие изменения метеоусловий как по сезонам года, так и в течение суток) влияний на здоровье. Социально-гигиенические факторы окружающей среды в Забайкалье. Особо опасные и природно-очаговые заболевания в Забайкалье</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Мутагены. Эндемичные заболевания (уровская болезнь, болезнь Кешана, эндемический зоб, гипофтороз, флюороз). Природно-очаговые инфекции (на примере клещевого энцефалита)</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122-129</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26</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Инфекционные заболевания</w:t>
            </w:r>
          </w:p>
        </w:tc>
        <w:tc>
          <w:tcPr>
            <w:tcW w:w="1434"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Социально-обусловленные инфекции в Восточном Забайкалье: СПИД, вирусные гепатиты, туберкулёз. Способы защиты от этих инфекций</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Социально-обусловленные инфекции</w:t>
            </w:r>
          </w:p>
        </w:tc>
        <w:tc>
          <w:tcPr>
            <w:tcW w:w="296" w:type="pct"/>
            <w:gridSpan w:val="2"/>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129-134</w:t>
            </w:r>
          </w:p>
        </w:tc>
      </w:tr>
      <w:tr w:rsidR="0042414D"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27</w:t>
            </w:r>
          </w:p>
        </w:tc>
        <w:tc>
          <w:tcPr>
            <w:tcW w:w="877" w:type="pct"/>
          </w:tcPr>
          <w:p w:rsidR="00C40E23" w:rsidRPr="003A15F0" w:rsidRDefault="00C40E23" w:rsidP="00511DE7">
            <w:pPr>
              <w:jc w:val="both"/>
              <w:rPr>
                <w:rFonts w:ascii="Times New Roman" w:hAnsi="Times New Roman"/>
                <w:sz w:val="24"/>
                <w:szCs w:val="24"/>
                <w:lang w:val="en-US"/>
              </w:rPr>
            </w:pPr>
            <w:r w:rsidRPr="003A15F0">
              <w:rPr>
                <w:rFonts w:ascii="Times New Roman" w:hAnsi="Times New Roman"/>
                <w:sz w:val="24"/>
                <w:szCs w:val="24"/>
              </w:rPr>
              <w:t>Здоровый образ жизни</w:t>
            </w:r>
          </w:p>
        </w:tc>
        <w:tc>
          <w:tcPr>
            <w:tcW w:w="1434" w:type="pct"/>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Здоровый образ жизни. Адаптации человека к условиям Забайкалья и возможности управления адаптацией (закаливание, физическая тренировка, общение с природой)</w:t>
            </w:r>
          </w:p>
        </w:tc>
        <w:tc>
          <w:tcPr>
            <w:tcW w:w="147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Здоровый образ жизни. Адаптация</w:t>
            </w:r>
          </w:p>
        </w:tc>
        <w:tc>
          <w:tcPr>
            <w:tcW w:w="296"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01" w:type="pct"/>
            <w:gridSpan w:val="2"/>
          </w:tcPr>
          <w:p w:rsidR="00C40E23" w:rsidRDefault="00C40E23" w:rsidP="00511DE7">
            <w:r w:rsidRPr="004605E1">
              <w:rPr>
                <w:rFonts w:ascii="Times New Roman" w:hAnsi="Times New Roman"/>
                <w:sz w:val="24"/>
                <w:szCs w:val="24"/>
              </w:rPr>
              <w:t>с.</w:t>
            </w:r>
            <w:r w:rsidR="003F055C">
              <w:rPr>
                <w:rFonts w:ascii="Times New Roman" w:hAnsi="Times New Roman"/>
                <w:sz w:val="24"/>
                <w:szCs w:val="24"/>
              </w:rPr>
              <w:t>134-137</w:t>
            </w:r>
          </w:p>
        </w:tc>
      </w:tr>
      <w:tr w:rsidR="003F055C" w:rsidRPr="003A15F0" w:rsidTr="00511DE7">
        <w:trPr>
          <w:cantSplit/>
        </w:trPr>
        <w:tc>
          <w:tcPr>
            <w:tcW w:w="5000" w:type="pct"/>
            <w:gridSpan w:val="9"/>
          </w:tcPr>
          <w:p w:rsidR="003F055C" w:rsidRPr="003F055C" w:rsidRDefault="003F055C" w:rsidP="00511DE7">
            <w:pPr>
              <w:numPr>
                <w:ilvl w:val="0"/>
                <w:numId w:val="5"/>
              </w:numPr>
              <w:spacing w:after="0"/>
              <w:jc w:val="center"/>
              <w:rPr>
                <w:rFonts w:ascii="Times New Roman" w:hAnsi="Times New Roman"/>
                <w:b/>
                <w:i/>
                <w:sz w:val="24"/>
                <w:szCs w:val="24"/>
              </w:rPr>
            </w:pPr>
            <w:r>
              <w:rPr>
                <w:rFonts w:ascii="Times New Roman" w:hAnsi="Times New Roman"/>
                <w:b/>
                <w:i/>
                <w:sz w:val="24"/>
                <w:szCs w:val="24"/>
              </w:rPr>
              <w:t>Человек: природа и общество</w:t>
            </w:r>
            <w:r w:rsidR="0002012B">
              <w:rPr>
                <w:rFonts w:ascii="Times New Roman" w:hAnsi="Times New Roman"/>
                <w:b/>
                <w:i/>
                <w:sz w:val="24"/>
                <w:szCs w:val="24"/>
              </w:rPr>
              <w:t xml:space="preserve"> – 6ч</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28</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Использование природных ресурсов</w:t>
            </w:r>
          </w:p>
        </w:tc>
        <w:tc>
          <w:tcPr>
            <w:tcW w:w="1449" w:type="pct"/>
            <w:gridSpan w:val="2"/>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Экологические факторы выживания людей. Природа и общество: корни конфликта. Невозобновимые и возобновимые ресурсы. Вторичная переработка. Использование лесных ресурсов, в том числе недревесных</w:t>
            </w:r>
          </w:p>
        </w:tc>
        <w:tc>
          <w:tcPr>
            <w:tcW w:w="1461"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Природные ресурсы: невозобновимые и возобновимы</w:t>
            </w:r>
            <w:r w:rsidR="0002012B">
              <w:rPr>
                <w:rFonts w:ascii="Times New Roman" w:hAnsi="Times New Roman"/>
                <w:sz w:val="24"/>
                <w:szCs w:val="24"/>
              </w:rPr>
              <w:t xml:space="preserve">- </w:t>
            </w:r>
            <w:r w:rsidRPr="003A15F0">
              <w:rPr>
                <w:rFonts w:ascii="Times New Roman" w:hAnsi="Times New Roman"/>
                <w:sz w:val="24"/>
                <w:szCs w:val="24"/>
              </w:rPr>
              <w:t>е. Вторичная переработка</w:t>
            </w: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138-145</w:t>
            </w:r>
          </w:p>
        </w:tc>
      </w:tr>
      <w:tr w:rsidR="00511DE7" w:rsidRPr="003A15F0" w:rsidTr="00511DE7">
        <w:trPr>
          <w:trHeight w:val="1238"/>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29</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Демографическ</w:t>
            </w:r>
            <w:r w:rsidR="003F055C">
              <w:rPr>
                <w:rFonts w:ascii="Times New Roman" w:hAnsi="Times New Roman"/>
                <w:sz w:val="24"/>
                <w:szCs w:val="24"/>
              </w:rPr>
              <w:t>ие процессы в Забайкалье</w:t>
            </w:r>
          </w:p>
        </w:tc>
        <w:tc>
          <w:tcPr>
            <w:tcW w:w="1449" w:type="pct"/>
            <w:gridSpan w:val="2"/>
          </w:tcPr>
          <w:p w:rsidR="00C40E23" w:rsidRPr="003A15F0" w:rsidRDefault="00C40E23" w:rsidP="00511DE7">
            <w:pPr>
              <w:spacing w:after="0"/>
              <w:jc w:val="both"/>
              <w:rPr>
                <w:rFonts w:ascii="Times New Roman" w:hAnsi="Times New Roman"/>
                <w:sz w:val="24"/>
                <w:szCs w:val="24"/>
              </w:rPr>
            </w:pPr>
            <w:r w:rsidRPr="003A15F0">
              <w:rPr>
                <w:rFonts w:ascii="Times New Roman" w:hAnsi="Times New Roman"/>
                <w:sz w:val="24"/>
                <w:szCs w:val="24"/>
              </w:rPr>
              <w:t xml:space="preserve">Демографическая обстановка в Забайкальском крае. Причины естественной убыли населения Читинской. Роль общества в стабилизации численности населения </w:t>
            </w:r>
          </w:p>
        </w:tc>
        <w:tc>
          <w:tcPr>
            <w:tcW w:w="1461"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Демографическая ситуация. Естественный прирост, естественная убыль. Миграционный прирост, миграционная убыль. Депопуляция</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145-150</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30</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Населённый пункт как экосистема</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Специфика городских и промышленных экосистем (Чита, Балей, Краснокаменск). Растения и животные в экосистемах населённых пунктов. Человек в искусственной экосистеме. Потоки вещества и энергии в городской экосистеме. Использование природосберегающих технологий на предприятиях Забайкальском крае. Экология моего дома</w:t>
            </w:r>
          </w:p>
        </w:tc>
        <w:tc>
          <w:tcPr>
            <w:tcW w:w="1461" w:type="pct"/>
          </w:tcPr>
          <w:p w:rsidR="00C40E23" w:rsidRPr="003A15F0" w:rsidRDefault="00C40E23" w:rsidP="00511DE7">
            <w:pPr>
              <w:jc w:val="both"/>
              <w:rPr>
                <w:rFonts w:ascii="Times New Roman" w:hAnsi="Times New Roman"/>
                <w:b/>
                <w:sz w:val="24"/>
                <w:szCs w:val="24"/>
              </w:rPr>
            </w:pP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150-161</w:t>
            </w:r>
          </w:p>
        </w:tc>
      </w:tr>
      <w:tr w:rsidR="00511DE7" w:rsidRPr="003A15F0" w:rsidTr="00511DE7">
        <w:trPr>
          <w:trHeight w:val="724"/>
        </w:trPr>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31</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Энергетиче</w:t>
            </w:r>
            <w:r w:rsidR="003F055C">
              <w:rPr>
                <w:rFonts w:ascii="Times New Roman" w:hAnsi="Times New Roman"/>
                <w:sz w:val="24"/>
                <w:szCs w:val="24"/>
              </w:rPr>
              <w:t xml:space="preserve">ские проблемы </w:t>
            </w:r>
            <w:r w:rsidR="003F055C">
              <w:rPr>
                <w:rFonts w:ascii="Times New Roman" w:hAnsi="Times New Roman"/>
                <w:sz w:val="24"/>
                <w:szCs w:val="24"/>
              </w:rPr>
              <w:lastRenderedPageBreak/>
              <w:t>Забайкалья</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lastRenderedPageBreak/>
              <w:t xml:space="preserve">Энергетические проблемы в Восточном Забайкалье. Экологические проблемы </w:t>
            </w:r>
            <w:r w:rsidRPr="003A15F0">
              <w:rPr>
                <w:rFonts w:ascii="Times New Roman" w:hAnsi="Times New Roman"/>
                <w:sz w:val="24"/>
                <w:szCs w:val="24"/>
              </w:rPr>
              <w:lastRenderedPageBreak/>
              <w:t>угледобычи, тепловой энергетики. Энергетика и проблема озера Кенон. Возможности энергосбережения. Перспективы развития ветровой и солнечной энергетики в Забайкалье</w:t>
            </w:r>
          </w:p>
        </w:tc>
        <w:tc>
          <w:tcPr>
            <w:tcW w:w="1461"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lastRenderedPageBreak/>
              <w:t>Альтернативные источники электроэнергии</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161-169</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lastRenderedPageBreak/>
              <w:t>32</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Устойчивое развитие региона</w:t>
            </w:r>
          </w:p>
        </w:tc>
        <w:tc>
          <w:tcPr>
            <w:tcW w:w="1449" w:type="pct"/>
            <w:gridSpan w:val="2"/>
          </w:tcPr>
          <w:p w:rsidR="00C40E23" w:rsidRPr="003A15F0" w:rsidRDefault="00C40E23" w:rsidP="00511DE7">
            <w:pPr>
              <w:spacing w:after="0"/>
              <w:jc w:val="both"/>
              <w:rPr>
                <w:rFonts w:ascii="Times New Roman" w:hAnsi="Times New Roman"/>
                <w:b/>
                <w:sz w:val="24"/>
                <w:szCs w:val="24"/>
              </w:rPr>
            </w:pPr>
            <w:r w:rsidRPr="003A15F0">
              <w:rPr>
                <w:rFonts w:ascii="Times New Roman" w:hAnsi="Times New Roman"/>
                <w:sz w:val="24"/>
                <w:szCs w:val="24"/>
              </w:rPr>
              <w:t xml:space="preserve">Концепция устойчивого развития. Роль экосистем региона в поддержании состояния биосферы. Трансграничный характер экосистем. Забайкальский край как регион мирового водораздела. Экологическая политика. Экологический туризм </w:t>
            </w:r>
          </w:p>
        </w:tc>
        <w:tc>
          <w:tcPr>
            <w:tcW w:w="1461"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Устойчивое развитие</w:t>
            </w:r>
          </w:p>
        </w:tc>
        <w:tc>
          <w:tcPr>
            <w:tcW w:w="266" w:type="pct"/>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1</w:t>
            </w:r>
          </w:p>
        </w:tc>
        <w:tc>
          <w:tcPr>
            <w:tcW w:w="630" w:type="pct"/>
            <w:gridSpan w:val="3"/>
          </w:tcPr>
          <w:p w:rsidR="00C40E23" w:rsidRDefault="00C40E23" w:rsidP="00511DE7">
            <w:r w:rsidRPr="005C2287">
              <w:rPr>
                <w:rFonts w:ascii="Times New Roman" w:hAnsi="Times New Roman"/>
                <w:sz w:val="24"/>
                <w:szCs w:val="24"/>
              </w:rPr>
              <w:t>с.</w:t>
            </w:r>
            <w:r w:rsidR="003F055C">
              <w:rPr>
                <w:rFonts w:ascii="Times New Roman" w:hAnsi="Times New Roman"/>
                <w:sz w:val="24"/>
                <w:szCs w:val="24"/>
              </w:rPr>
              <w:t>169-175</w:t>
            </w:r>
          </w:p>
        </w:tc>
      </w:tr>
      <w:tr w:rsidR="00511DE7" w:rsidRPr="003A15F0" w:rsidTr="00511DE7">
        <w:tc>
          <w:tcPr>
            <w:tcW w:w="316" w:type="pct"/>
          </w:tcPr>
          <w:p w:rsidR="00C40E23" w:rsidRPr="003A15F0" w:rsidRDefault="003F055C" w:rsidP="00511DE7">
            <w:pPr>
              <w:jc w:val="both"/>
              <w:rPr>
                <w:rFonts w:ascii="Times New Roman" w:hAnsi="Times New Roman"/>
                <w:sz w:val="24"/>
                <w:szCs w:val="24"/>
              </w:rPr>
            </w:pPr>
            <w:r>
              <w:rPr>
                <w:rFonts w:ascii="Times New Roman" w:hAnsi="Times New Roman"/>
                <w:sz w:val="24"/>
                <w:szCs w:val="24"/>
              </w:rPr>
              <w:t>33</w:t>
            </w:r>
          </w:p>
        </w:tc>
        <w:tc>
          <w:tcPr>
            <w:tcW w:w="877"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Что я могу сделать для сохранения природы</w:t>
            </w:r>
          </w:p>
        </w:tc>
        <w:tc>
          <w:tcPr>
            <w:tcW w:w="1449" w:type="pct"/>
            <w:gridSpan w:val="2"/>
          </w:tcPr>
          <w:p w:rsidR="00C40E23" w:rsidRPr="003A15F0" w:rsidRDefault="00C40E23" w:rsidP="00511DE7">
            <w:pPr>
              <w:jc w:val="both"/>
              <w:rPr>
                <w:rFonts w:ascii="Times New Roman" w:hAnsi="Times New Roman"/>
                <w:b/>
                <w:sz w:val="24"/>
                <w:szCs w:val="24"/>
              </w:rPr>
            </w:pPr>
            <w:r w:rsidRPr="003A15F0">
              <w:rPr>
                <w:rFonts w:ascii="Times New Roman" w:hAnsi="Times New Roman"/>
                <w:sz w:val="24"/>
                <w:szCs w:val="24"/>
              </w:rPr>
              <w:t>Конференция учащихся: «В поисках решения социально-экологических проблем»</w:t>
            </w:r>
          </w:p>
        </w:tc>
        <w:tc>
          <w:tcPr>
            <w:tcW w:w="1461" w:type="pct"/>
          </w:tcPr>
          <w:p w:rsidR="00C40E23" w:rsidRPr="003A15F0" w:rsidRDefault="00C40E23" w:rsidP="00511DE7">
            <w:pPr>
              <w:jc w:val="both"/>
              <w:rPr>
                <w:rFonts w:ascii="Times New Roman" w:hAnsi="Times New Roman"/>
                <w:b/>
                <w:sz w:val="24"/>
                <w:szCs w:val="24"/>
              </w:rPr>
            </w:pPr>
          </w:p>
        </w:tc>
        <w:tc>
          <w:tcPr>
            <w:tcW w:w="266" w:type="pct"/>
          </w:tcPr>
          <w:p w:rsidR="00C40E23" w:rsidRPr="003A15F0" w:rsidRDefault="00C40E23" w:rsidP="00511DE7">
            <w:pPr>
              <w:jc w:val="both"/>
              <w:rPr>
                <w:rFonts w:ascii="Times New Roman" w:hAnsi="Times New Roman"/>
                <w:sz w:val="24"/>
                <w:szCs w:val="24"/>
              </w:rPr>
            </w:pPr>
            <w:r w:rsidRPr="003A15F0">
              <w:rPr>
                <w:rFonts w:ascii="Times New Roman" w:hAnsi="Times New Roman"/>
                <w:sz w:val="24"/>
                <w:szCs w:val="24"/>
              </w:rPr>
              <w:t>2</w:t>
            </w:r>
          </w:p>
        </w:tc>
        <w:tc>
          <w:tcPr>
            <w:tcW w:w="630" w:type="pct"/>
            <w:gridSpan w:val="3"/>
          </w:tcPr>
          <w:p w:rsidR="00C40E23" w:rsidRDefault="00C40E23" w:rsidP="00511DE7">
            <w:pPr>
              <w:rPr>
                <w:rFonts w:ascii="Times New Roman" w:hAnsi="Times New Roman"/>
                <w:sz w:val="24"/>
                <w:szCs w:val="24"/>
              </w:rPr>
            </w:pPr>
            <w:r w:rsidRPr="005C2287">
              <w:rPr>
                <w:rFonts w:ascii="Times New Roman" w:hAnsi="Times New Roman"/>
                <w:sz w:val="24"/>
                <w:szCs w:val="24"/>
              </w:rPr>
              <w:t>с.</w:t>
            </w:r>
            <w:r w:rsidR="0042414D">
              <w:rPr>
                <w:rFonts w:ascii="Times New Roman" w:hAnsi="Times New Roman"/>
                <w:sz w:val="24"/>
                <w:szCs w:val="24"/>
              </w:rPr>
              <w:t>175</w:t>
            </w:r>
          </w:p>
          <w:p w:rsidR="0042414D" w:rsidRDefault="0042414D" w:rsidP="00511DE7">
            <w:r>
              <w:rPr>
                <w:rFonts w:ascii="Times New Roman" w:hAnsi="Times New Roman"/>
                <w:sz w:val="24"/>
                <w:szCs w:val="24"/>
              </w:rPr>
              <w:t>повторить весь курс</w:t>
            </w:r>
          </w:p>
        </w:tc>
      </w:tr>
      <w:tr w:rsidR="00511DE7" w:rsidRPr="003A15F0" w:rsidTr="00511DE7">
        <w:tc>
          <w:tcPr>
            <w:tcW w:w="316" w:type="pct"/>
          </w:tcPr>
          <w:p w:rsidR="0042414D" w:rsidRDefault="0042414D" w:rsidP="00511DE7">
            <w:pPr>
              <w:jc w:val="both"/>
              <w:rPr>
                <w:rFonts w:ascii="Times New Roman" w:hAnsi="Times New Roman"/>
                <w:sz w:val="24"/>
                <w:szCs w:val="24"/>
              </w:rPr>
            </w:pPr>
            <w:r>
              <w:rPr>
                <w:rFonts w:ascii="Times New Roman" w:hAnsi="Times New Roman"/>
                <w:sz w:val="24"/>
                <w:szCs w:val="24"/>
              </w:rPr>
              <w:t>34</w:t>
            </w:r>
          </w:p>
        </w:tc>
        <w:tc>
          <w:tcPr>
            <w:tcW w:w="877" w:type="pct"/>
          </w:tcPr>
          <w:p w:rsidR="0042414D" w:rsidRPr="003A15F0" w:rsidRDefault="0042414D" w:rsidP="00511DE7">
            <w:pPr>
              <w:jc w:val="both"/>
              <w:rPr>
                <w:rFonts w:ascii="Times New Roman" w:hAnsi="Times New Roman"/>
                <w:sz w:val="24"/>
                <w:szCs w:val="24"/>
              </w:rPr>
            </w:pPr>
            <w:r>
              <w:rPr>
                <w:rFonts w:ascii="Times New Roman" w:hAnsi="Times New Roman"/>
                <w:sz w:val="24"/>
                <w:szCs w:val="24"/>
              </w:rPr>
              <w:t>Итоговая контрольная работа</w:t>
            </w:r>
          </w:p>
        </w:tc>
        <w:tc>
          <w:tcPr>
            <w:tcW w:w="1449" w:type="pct"/>
            <w:gridSpan w:val="2"/>
          </w:tcPr>
          <w:p w:rsidR="0042414D" w:rsidRPr="003A15F0" w:rsidRDefault="0042414D" w:rsidP="00511DE7">
            <w:pPr>
              <w:jc w:val="both"/>
              <w:rPr>
                <w:rFonts w:ascii="Times New Roman" w:hAnsi="Times New Roman"/>
                <w:sz w:val="24"/>
                <w:szCs w:val="24"/>
              </w:rPr>
            </w:pPr>
          </w:p>
        </w:tc>
        <w:tc>
          <w:tcPr>
            <w:tcW w:w="1461" w:type="pct"/>
          </w:tcPr>
          <w:p w:rsidR="0042414D" w:rsidRPr="003A15F0" w:rsidRDefault="0042414D" w:rsidP="00511DE7">
            <w:pPr>
              <w:jc w:val="both"/>
              <w:rPr>
                <w:rFonts w:ascii="Times New Roman" w:hAnsi="Times New Roman"/>
                <w:b/>
                <w:sz w:val="24"/>
                <w:szCs w:val="24"/>
              </w:rPr>
            </w:pPr>
          </w:p>
        </w:tc>
        <w:tc>
          <w:tcPr>
            <w:tcW w:w="266" w:type="pct"/>
          </w:tcPr>
          <w:p w:rsidR="0042414D" w:rsidRPr="003A15F0" w:rsidRDefault="0042414D" w:rsidP="00511DE7">
            <w:pPr>
              <w:jc w:val="both"/>
              <w:rPr>
                <w:rFonts w:ascii="Times New Roman" w:hAnsi="Times New Roman"/>
                <w:sz w:val="24"/>
                <w:szCs w:val="24"/>
              </w:rPr>
            </w:pPr>
          </w:p>
        </w:tc>
        <w:tc>
          <w:tcPr>
            <w:tcW w:w="630" w:type="pct"/>
            <w:gridSpan w:val="3"/>
          </w:tcPr>
          <w:p w:rsidR="0042414D" w:rsidRPr="005C2287" w:rsidRDefault="0042414D" w:rsidP="00511DE7">
            <w:pPr>
              <w:rPr>
                <w:rFonts w:ascii="Times New Roman" w:hAnsi="Times New Roman"/>
                <w:sz w:val="24"/>
                <w:szCs w:val="24"/>
              </w:rPr>
            </w:pPr>
          </w:p>
        </w:tc>
      </w:tr>
    </w:tbl>
    <w:p w:rsidR="003A15F0" w:rsidRPr="003A15F0" w:rsidRDefault="003A15F0" w:rsidP="003A15F0">
      <w:pPr>
        <w:spacing w:after="0" w:line="240" w:lineRule="auto"/>
        <w:ind w:left="1428"/>
        <w:jc w:val="both"/>
        <w:rPr>
          <w:rFonts w:ascii="Times New Roman" w:hAnsi="Times New Roman"/>
          <w:sz w:val="24"/>
          <w:szCs w:val="24"/>
          <w:lang w:eastAsia="ru-RU"/>
        </w:rPr>
      </w:pPr>
    </w:p>
    <w:p w:rsidR="00916F15" w:rsidRPr="003A15F0" w:rsidRDefault="00916F15" w:rsidP="00FC798E">
      <w:pPr>
        <w:spacing w:after="0" w:line="240" w:lineRule="auto"/>
        <w:jc w:val="both"/>
        <w:rPr>
          <w:rFonts w:ascii="Times New Roman" w:hAnsi="Times New Roman"/>
          <w:sz w:val="24"/>
          <w:szCs w:val="24"/>
          <w:lang w:eastAsia="ru-RU"/>
        </w:rPr>
      </w:pPr>
    </w:p>
    <w:p w:rsidR="00916F15" w:rsidRPr="003A15F0" w:rsidRDefault="00916F15" w:rsidP="00FC798E">
      <w:pPr>
        <w:spacing w:after="0" w:line="240" w:lineRule="auto"/>
        <w:jc w:val="both"/>
        <w:rPr>
          <w:rFonts w:ascii="Times New Roman" w:hAnsi="Times New Roman"/>
          <w:sz w:val="24"/>
          <w:szCs w:val="24"/>
          <w:lang w:eastAsia="ru-RU"/>
        </w:rPr>
      </w:pPr>
    </w:p>
    <w:p w:rsidR="00916F15" w:rsidRDefault="00916F15"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FC798E">
      <w:pPr>
        <w:spacing w:after="0" w:line="240" w:lineRule="auto"/>
        <w:jc w:val="both"/>
        <w:rPr>
          <w:rFonts w:ascii="Times New Roman" w:hAnsi="Times New Roman"/>
          <w:sz w:val="24"/>
          <w:szCs w:val="24"/>
          <w:lang w:eastAsia="ru-RU"/>
        </w:rPr>
      </w:pPr>
    </w:p>
    <w:p w:rsidR="0002012B" w:rsidRDefault="0002012B" w:rsidP="0002012B">
      <w:pPr>
        <w:numPr>
          <w:ilvl w:val="0"/>
          <w:numId w:val="5"/>
        </w:numPr>
        <w:spacing w:before="100" w:beforeAutospacing="1" w:after="100" w:afterAutospacing="1" w:line="240" w:lineRule="auto"/>
        <w:jc w:val="center"/>
        <w:rPr>
          <w:rFonts w:ascii="Times New Roman" w:hAnsi="Times New Roman"/>
          <w:b/>
          <w:bCs/>
          <w:sz w:val="24"/>
          <w:szCs w:val="24"/>
          <w:u w:val="single"/>
          <w:lang w:eastAsia="ru-RU"/>
        </w:rPr>
        <w:sectPr w:rsidR="0002012B" w:rsidSect="00511DE7">
          <w:pgSz w:w="11906" w:h="16838"/>
          <w:pgMar w:top="1134" w:right="1701" w:bottom="851" w:left="851" w:header="709" w:footer="709" w:gutter="0"/>
          <w:cols w:space="708"/>
          <w:docGrid w:linePitch="360"/>
        </w:sectPr>
      </w:pPr>
    </w:p>
    <w:p w:rsidR="0042414D" w:rsidRPr="0042414D" w:rsidRDefault="00BA580C" w:rsidP="00BA580C">
      <w:pPr>
        <w:numPr>
          <w:ilvl w:val="2"/>
          <w:numId w:val="3"/>
        </w:num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b/>
          <w:bCs/>
          <w:sz w:val="24"/>
          <w:szCs w:val="24"/>
          <w:u w:val="single"/>
          <w:lang w:eastAsia="ru-RU"/>
        </w:rPr>
        <w:lastRenderedPageBreak/>
        <w:t>Л</w:t>
      </w:r>
      <w:r w:rsidR="00E46A7B">
        <w:rPr>
          <w:rFonts w:ascii="Times New Roman" w:hAnsi="Times New Roman"/>
          <w:b/>
          <w:bCs/>
          <w:sz w:val="24"/>
          <w:szCs w:val="24"/>
          <w:u w:val="single"/>
          <w:lang w:eastAsia="ru-RU"/>
        </w:rPr>
        <w:t xml:space="preserve">итература </w:t>
      </w:r>
    </w:p>
    <w:p w:rsidR="0042414D" w:rsidRDefault="00BA580C" w:rsidP="00BA580C">
      <w:pPr>
        <w:spacing w:before="100" w:beforeAutospacing="1" w:after="100" w:afterAutospacing="1" w:line="240" w:lineRule="auto"/>
        <w:ind w:left="-567" w:right="282" w:firstLine="567"/>
        <w:jc w:val="both"/>
        <w:rPr>
          <w:rFonts w:ascii="Times New Roman" w:hAnsi="Times New Roman"/>
          <w:sz w:val="24"/>
          <w:szCs w:val="24"/>
          <w:lang w:eastAsia="ru-RU"/>
        </w:rPr>
      </w:pPr>
      <w:r>
        <w:rPr>
          <w:rFonts w:ascii="Times New Roman" w:hAnsi="Times New Roman"/>
          <w:sz w:val="24"/>
          <w:szCs w:val="24"/>
          <w:lang w:eastAsia="ru-RU"/>
        </w:rPr>
        <w:t>1.</w:t>
      </w:r>
      <w:r w:rsidR="00916F15" w:rsidRPr="0042414D">
        <w:rPr>
          <w:rFonts w:ascii="Times New Roman" w:hAnsi="Times New Roman"/>
          <w:sz w:val="24"/>
          <w:szCs w:val="24"/>
          <w:lang w:eastAsia="ru-RU"/>
        </w:rPr>
        <w:t xml:space="preserve">Анудариева Д.Ц. Региональная экология. Практикум. Чита: Изд-во ЗабГПУ, 2001. 25 с. </w:t>
      </w:r>
    </w:p>
    <w:p w:rsidR="00916F15"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Афонин А.В. и др. Животный мир Восточного Забайкалья. Чита: Изд-во ЗабГПУ, 1997. 201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Гомбоева Н.Г., Томских А.А., Цыбикмитова Г.Ц.  Региональная экология и экология человека. Учебное пособие. Чита, 2001. 92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Горлачёв В.П., Золотарёва. Л.Н., Итигилова М.Ц., Корсун О.В., Кривенкова И.Ф. Школьный атлас водной флоры и фауны Забайкалья. Чита, 1997. 221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Доклад[ы] о состоянии окружающей природной среды в Читинской области. Чита: Читинск. обл. ком. по экологии и природопользованию, 1993–2003.</w:t>
      </w:r>
    </w:p>
    <w:p w:rsid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Дулепова Б.И. Растительный покров Восточного Забайкалья. Чита: Изд-во ЗабГПУ, 1996. 161 с.</w:t>
      </w:r>
    </w:p>
    <w:p w:rsidR="0042414D"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Золотарёва Л.Н. Экосистемы Восточного Забайкалья. Учебное пособие. Чита,  2001. 25 с.</w:t>
      </w:r>
    </w:p>
    <w:p w:rsidR="00916F15" w:rsidRPr="0042414D"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42414D">
        <w:rPr>
          <w:rFonts w:ascii="Times New Roman" w:hAnsi="Times New Roman"/>
          <w:sz w:val="24"/>
          <w:szCs w:val="24"/>
          <w:lang w:eastAsia="ru-RU"/>
        </w:rPr>
        <w:t xml:space="preserve">Игумнова Е.А., Корсун О.В., Кривенкова И.Ф. Экология водоёма: озеро Кенон и я. Чита: Изд-во ЗабГПУ, 2000. 56 с. </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 xml:space="preserve">Корсун О.В. Мониторинг насекомых в Читинской области. Учебно-методическое пособие для студентов биологических специальностей и педагогов. Улан-Удэ: изд-во БНЦ СО РАН, 2003. 32 с. </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Красная книга Читинской области и Агинского Бурятского автономного округа (животные). Чита: Поиск, 2000. 214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Красная книга Читинской области и Агинского Бурятского автономного округа (растения). Чита: Стиль, 2002. 280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Окружающая среда и условия устойчивого развития Читинской области. Новосибирск: Наука, 1995. 248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Охраняемые территории Восточного Забайкалья: почему, каким образом и какие земли нужно сохранить в байкальском бассейне. Книга 1. Чита: Изд-во ЗабГПУ, 2002. 165 с.</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Экология растений Забайкалья. Сборник информационных материалов для педагогов-экологов. Вып. 1–7. Чита, 1997–2000.</w:t>
      </w:r>
    </w:p>
    <w:p w:rsidR="00916F15" w:rsidRPr="003A15F0" w:rsidRDefault="00916F15" w:rsidP="00BA580C">
      <w:pPr>
        <w:numPr>
          <w:ilvl w:val="1"/>
          <w:numId w:val="3"/>
        </w:numPr>
        <w:spacing w:before="100" w:beforeAutospacing="1" w:after="100" w:afterAutospacing="1" w:line="240" w:lineRule="auto"/>
        <w:ind w:left="-567" w:firstLine="567"/>
        <w:jc w:val="both"/>
        <w:rPr>
          <w:rFonts w:ascii="Times New Roman" w:hAnsi="Times New Roman"/>
          <w:sz w:val="24"/>
          <w:szCs w:val="24"/>
          <w:lang w:eastAsia="ru-RU"/>
        </w:rPr>
      </w:pPr>
      <w:r w:rsidRPr="003A15F0">
        <w:rPr>
          <w:rFonts w:ascii="Times New Roman" w:hAnsi="Times New Roman"/>
          <w:sz w:val="24"/>
          <w:szCs w:val="24"/>
          <w:lang w:eastAsia="ru-RU"/>
        </w:rPr>
        <w:t>Экология. Пособие для учителей Читинской области. Чита, 1997. 170 с.</w:t>
      </w:r>
    </w:p>
    <w:p w:rsidR="00C51C9E" w:rsidRDefault="00916F15" w:rsidP="00BA580C">
      <w:pPr>
        <w:numPr>
          <w:ilvl w:val="1"/>
          <w:numId w:val="3"/>
        </w:numPr>
        <w:tabs>
          <w:tab w:val="left" w:pos="0"/>
        </w:tabs>
        <w:spacing w:before="100" w:beforeAutospacing="1" w:after="100" w:afterAutospacing="1" w:line="240" w:lineRule="auto"/>
        <w:ind w:left="-567" w:firstLine="567"/>
        <w:jc w:val="both"/>
        <w:rPr>
          <w:rFonts w:ascii="Times New Roman" w:hAnsi="Times New Roman"/>
          <w:sz w:val="24"/>
          <w:szCs w:val="24"/>
          <w:lang w:eastAsia="ru-RU"/>
        </w:rPr>
      </w:pPr>
      <w:r w:rsidRPr="00C51C9E">
        <w:rPr>
          <w:rFonts w:ascii="Times New Roman" w:hAnsi="Times New Roman"/>
          <w:sz w:val="24"/>
          <w:szCs w:val="24"/>
          <w:lang w:eastAsia="ru-RU"/>
        </w:rPr>
        <w:t xml:space="preserve">Энциклопедия Забайкалья. Читинская область </w:t>
      </w:r>
    </w:p>
    <w:p w:rsidR="00916F15" w:rsidRDefault="00916F15" w:rsidP="00BA580C">
      <w:pPr>
        <w:numPr>
          <w:ilvl w:val="1"/>
          <w:numId w:val="3"/>
        </w:numPr>
        <w:tabs>
          <w:tab w:val="left" w:pos="0"/>
        </w:tabs>
        <w:spacing w:before="100" w:beforeAutospacing="1" w:after="100" w:afterAutospacing="1" w:line="240" w:lineRule="auto"/>
        <w:ind w:left="-567" w:firstLine="567"/>
        <w:jc w:val="both"/>
        <w:rPr>
          <w:rFonts w:ascii="Times New Roman" w:hAnsi="Times New Roman"/>
          <w:sz w:val="24"/>
          <w:szCs w:val="24"/>
          <w:lang w:eastAsia="ru-RU"/>
        </w:rPr>
      </w:pPr>
      <w:r w:rsidRPr="00C51C9E">
        <w:rPr>
          <w:rFonts w:ascii="Times New Roman" w:hAnsi="Times New Roman"/>
          <w:sz w:val="24"/>
          <w:szCs w:val="24"/>
          <w:lang w:eastAsia="ru-RU"/>
        </w:rPr>
        <w:t>Общий очерк. Новосибирск: Наука, 2000; 2003. Ч. 1. Ч. 2.</w:t>
      </w: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p w:rsidR="001F293E" w:rsidRPr="00C51C9E" w:rsidRDefault="001F293E" w:rsidP="001F293E">
      <w:pPr>
        <w:tabs>
          <w:tab w:val="left" w:pos="0"/>
        </w:tabs>
        <w:spacing w:before="100" w:beforeAutospacing="1" w:after="100" w:afterAutospacing="1" w:line="240" w:lineRule="auto"/>
        <w:jc w:val="both"/>
        <w:rPr>
          <w:rFonts w:ascii="Times New Roman" w:hAnsi="Times New Roman"/>
          <w:sz w:val="24"/>
          <w:szCs w:val="24"/>
          <w:lang w:eastAsia="ru-RU"/>
        </w:rPr>
      </w:pPr>
    </w:p>
    <w:sectPr w:rsidR="001F293E" w:rsidRPr="00C51C9E" w:rsidSect="00C51C9E">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2DD" w:rsidRDefault="000822DD" w:rsidP="0042414D">
      <w:pPr>
        <w:spacing w:after="0" w:line="240" w:lineRule="auto"/>
      </w:pPr>
      <w:r>
        <w:separator/>
      </w:r>
    </w:p>
  </w:endnote>
  <w:endnote w:type="continuationSeparator" w:id="0">
    <w:p w:rsidR="000822DD" w:rsidRDefault="000822DD" w:rsidP="00424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5808"/>
      <w:docPartObj>
        <w:docPartGallery w:val="Page Numbers (Bottom of Page)"/>
        <w:docPartUnique/>
      </w:docPartObj>
    </w:sdtPr>
    <w:sdtContent>
      <w:p w:rsidR="00E46A7B" w:rsidRDefault="00780614">
        <w:pPr>
          <w:pStyle w:val="aa"/>
          <w:jc w:val="center"/>
        </w:pPr>
        <w:fldSimple w:instr=" PAGE   \* MERGEFORMAT ">
          <w:r w:rsidR="008B1A73">
            <w:rPr>
              <w:noProof/>
            </w:rPr>
            <w:t>1</w:t>
          </w:r>
        </w:fldSimple>
      </w:p>
    </w:sdtContent>
  </w:sdt>
  <w:p w:rsidR="00E46A7B" w:rsidRDefault="00E46A7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2DD" w:rsidRDefault="000822DD" w:rsidP="0042414D">
      <w:pPr>
        <w:spacing w:after="0" w:line="240" w:lineRule="auto"/>
      </w:pPr>
      <w:r>
        <w:separator/>
      </w:r>
    </w:p>
  </w:footnote>
  <w:footnote w:type="continuationSeparator" w:id="0">
    <w:p w:rsidR="000822DD" w:rsidRDefault="000822DD" w:rsidP="004241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4DD"/>
    <w:multiLevelType w:val="multilevel"/>
    <w:tmpl w:val="22A42F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E0767F"/>
    <w:multiLevelType w:val="hybridMultilevel"/>
    <w:tmpl w:val="8006E260"/>
    <w:lvl w:ilvl="0" w:tplc="7C72B9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671D7C"/>
    <w:multiLevelType w:val="multilevel"/>
    <w:tmpl w:val="BA98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564834"/>
    <w:multiLevelType w:val="multilevel"/>
    <w:tmpl w:val="3DC29C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upperRoman"/>
      <w:lvlText w:val="%3."/>
      <w:lvlJc w:val="left"/>
      <w:pPr>
        <w:ind w:left="2520" w:hanging="720"/>
      </w:pPr>
      <w:rPr>
        <w:rFonts w:hint="default"/>
        <w:b/>
        <w:u w:val="singl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E6290E"/>
    <w:multiLevelType w:val="hybridMultilevel"/>
    <w:tmpl w:val="851E6352"/>
    <w:lvl w:ilvl="0" w:tplc="0419000B">
      <w:start w:val="1"/>
      <w:numFmt w:val="bullet"/>
      <w:lvlText w:val=""/>
      <w:lvlJc w:val="left"/>
      <w:pPr>
        <w:ind w:left="861" w:hanging="360"/>
      </w:pPr>
      <w:rPr>
        <w:rFonts w:ascii="Wingdings" w:hAnsi="Wingdings" w:hint="default"/>
      </w:rPr>
    </w:lvl>
    <w:lvl w:ilvl="1" w:tplc="04190003">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5">
    <w:nsid w:val="4EBC38F4"/>
    <w:multiLevelType w:val="multilevel"/>
    <w:tmpl w:val="6FC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E146C"/>
    <w:multiLevelType w:val="hybridMultilevel"/>
    <w:tmpl w:val="BC0CBA28"/>
    <w:lvl w:ilvl="0" w:tplc="DFBCCC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7BC"/>
    <w:rsid w:val="000130A7"/>
    <w:rsid w:val="0002012B"/>
    <w:rsid w:val="000822DD"/>
    <w:rsid w:val="000D1311"/>
    <w:rsid w:val="000E2EEE"/>
    <w:rsid w:val="00107A81"/>
    <w:rsid w:val="00127113"/>
    <w:rsid w:val="00144BA7"/>
    <w:rsid w:val="00162692"/>
    <w:rsid w:val="00177BA4"/>
    <w:rsid w:val="001F293E"/>
    <w:rsid w:val="00216F4A"/>
    <w:rsid w:val="002336A3"/>
    <w:rsid w:val="002B1ADF"/>
    <w:rsid w:val="002D62A2"/>
    <w:rsid w:val="003001B3"/>
    <w:rsid w:val="0031202A"/>
    <w:rsid w:val="003A15F0"/>
    <w:rsid w:val="003F055C"/>
    <w:rsid w:val="0042414D"/>
    <w:rsid w:val="004D344D"/>
    <w:rsid w:val="004E4C0B"/>
    <w:rsid w:val="005064E3"/>
    <w:rsid w:val="00511DE7"/>
    <w:rsid w:val="00524190"/>
    <w:rsid w:val="005742D6"/>
    <w:rsid w:val="00585CBE"/>
    <w:rsid w:val="00594E9F"/>
    <w:rsid w:val="0061638B"/>
    <w:rsid w:val="00780614"/>
    <w:rsid w:val="007C1B77"/>
    <w:rsid w:val="007C7EB2"/>
    <w:rsid w:val="007F30FC"/>
    <w:rsid w:val="00836F02"/>
    <w:rsid w:val="008B1A73"/>
    <w:rsid w:val="008E6E6E"/>
    <w:rsid w:val="00916F15"/>
    <w:rsid w:val="0091725F"/>
    <w:rsid w:val="009C1CE4"/>
    <w:rsid w:val="00B1477E"/>
    <w:rsid w:val="00B21A4B"/>
    <w:rsid w:val="00BA2940"/>
    <w:rsid w:val="00BA580C"/>
    <w:rsid w:val="00C40E23"/>
    <w:rsid w:val="00C51C9E"/>
    <w:rsid w:val="00D718C4"/>
    <w:rsid w:val="00D72CB9"/>
    <w:rsid w:val="00D96D78"/>
    <w:rsid w:val="00E007BC"/>
    <w:rsid w:val="00E46A7B"/>
    <w:rsid w:val="00EF693F"/>
    <w:rsid w:val="00F20C2C"/>
    <w:rsid w:val="00F25E0D"/>
    <w:rsid w:val="00FC79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6A3"/>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007BC"/>
    <w:pPr>
      <w:spacing w:after="0" w:line="240" w:lineRule="auto"/>
      <w:ind w:right="143" w:firstLine="720"/>
      <w:jc w:val="both"/>
    </w:pPr>
    <w:rPr>
      <w:rFonts w:ascii="Times New Roman" w:eastAsia="Times New Roman" w:hAnsi="Times New Roman"/>
      <w:sz w:val="24"/>
      <w:szCs w:val="20"/>
      <w:lang w:eastAsia="ru-RU"/>
    </w:rPr>
  </w:style>
  <w:style w:type="character" w:customStyle="1" w:styleId="a4">
    <w:name w:val="Основной текст с отступом Знак"/>
    <w:basedOn w:val="a0"/>
    <w:link w:val="a3"/>
    <w:uiPriority w:val="99"/>
    <w:locked/>
    <w:rsid w:val="00E007BC"/>
    <w:rPr>
      <w:rFonts w:ascii="Times New Roman" w:hAnsi="Times New Roman"/>
      <w:sz w:val="20"/>
      <w:lang w:eastAsia="ru-RU"/>
    </w:rPr>
  </w:style>
  <w:style w:type="paragraph" w:styleId="2">
    <w:name w:val="Body Text 2"/>
    <w:basedOn w:val="a"/>
    <w:link w:val="20"/>
    <w:uiPriority w:val="99"/>
    <w:rsid w:val="00E007BC"/>
    <w:pPr>
      <w:spacing w:after="0" w:line="240" w:lineRule="auto"/>
      <w:jc w:val="both"/>
    </w:pPr>
    <w:rPr>
      <w:rFonts w:ascii="Times New Roman" w:eastAsia="Times New Roman" w:hAnsi="Times New Roman"/>
      <w:sz w:val="28"/>
      <w:szCs w:val="20"/>
      <w:lang w:eastAsia="zh-CN"/>
    </w:rPr>
  </w:style>
  <w:style w:type="character" w:customStyle="1" w:styleId="20">
    <w:name w:val="Основной текст 2 Знак"/>
    <w:basedOn w:val="a0"/>
    <w:link w:val="2"/>
    <w:uiPriority w:val="99"/>
    <w:locked/>
    <w:rsid w:val="00E007BC"/>
    <w:rPr>
      <w:rFonts w:ascii="Times New Roman" w:hAnsi="Times New Roman"/>
      <w:sz w:val="20"/>
      <w:lang w:eastAsia="zh-CN"/>
    </w:rPr>
  </w:style>
  <w:style w:type="paragraph" w:styleId="a5">
    <w:name w:val="Title"/>
    <w:basedOn w:val="a"/>
    <w:link w:val="a6"/>
    <w:uiPriority w:val="99"/>
    <w:qFormat/>
    <w:rsid w:val="00E007BC"/>
    <w:pPr>
      <w:tabs>
        <w:tab w:val="left" w:pos="0"/>
      </w:tabs>
      <w:spacing w:after="0" w:line="240" w:lineRule="auto"/>
      <w:ind w:hanging="283"/>
      <w:jc w:val="center"/>
    </w:pPr>
    <w:rPr>
      <w:rFonts w:ascii="Times New Roman" w:eastAsia="Times New Roman" w:hAnsi="Times New Roman"/>
      <w:b/>
      <w:color w:val="000000"/>
      <w:sz w:val="28"/>
      <w:szCs w:val="20"/>
      <w:lang w:eastAsia="zh-CN"/>
    </w:rPr>
  </w:style>
  <w:style w:type="character" w:customStyle="1" w:styleId="a6">
    <w:name w:val="Название Знак"/>
    <w:basedOn w:val="a0"/>
    <w:link w:val="a5"/>
    <w:uiPriority w:val="99"/>
    <w:locked/>
    <w:rsid w:val="00E007BC"/>
    <w:rPr>
      <w:rFonts w:ascii="Times New Roman" w:hAnsi="Times New Roman"/>
      <w:b/>
      <w:color w:val="000000"/>
      <w:sz w:val="20"/>
      <w:lang w:eastAsia="zh-CN"/>
    </w:rPr>
  </w:style>
  <w:style w:type="paragraph" w:styleId="a7">
    <w:name w:val="List Paragraph"/>
    <w:basedOn w:val="a"/>
    <w:uiPriority w:val="34"/>
    <w:qFormat/>
    <w:rsid w:val="00E007BC"/>
    <w:pPr>
      <w:ind w:left="720"/>
      <w:contextualSpacing/>
    </w:pPr>
  </w:style>
  <w:style w:type="character" w:customStyle="1" w:styleId="dash041e005f0431005f044b005f0447005f043d005f044b005f0439005f005fchar1char1">
    <w:name w:val="dash041e_005f0431_005f044b_005f0447_005f043d_005f044b_005f0439_005f_005fchar1__char1"/>
    <w:rsid w:val="00162692"/>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rsid w:val="00162692"/>
    <w:pPr>
      <w:spacing w:after="0" w:line="240" w:lineRule="auto"/>
    </w:pPr>
    <w:rPr>
      <w:rFonts w:ascii="Times New Roman" w:eastAsia="Times New Roman" w:hAnsi="Times New Roman"/>
      <w:sz w:val="24"/>
      <w:szCs w:val="24"/>
      <w:lang w:eastAsia="ru-RU"/>
    </w:rPr>
  </w:style>
  <w:style w:type="paragraph" w:styleId="a8">
    <w:name w:val="header"/>
    <w:basedOn w:val="a"/>
    <w:link w:val="a9"/>
    <w:uiPriority w:val="99"/>
    <w:semiHidden/>
    <w:unhideWhenUsed/>
    <w:rsid w:val="0042414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2414D"/>
    <w:rPr>
      <w:lang w:eastAsia="en-US"/>
    </w:rPr>
  </w:style>
  <w:style w:type="paragraph" w:styleId="aa">
    <w:name w:val="footer"/>
    <w:basedOn w:val="a"/>
    <w:link w:val="ab"/>
    <w:uiPriority w:val="99"/>
    <w:unhideWhenUsed/>
    <w:rsid w:val="0042414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414D"/>
    <w:rPr>
      <w:lang w:eastAsia="en-US"/>
    </w:rPr>
  </w:style>
</w:styles>
</file>

<file path=word/webSettings.xml><?xml version="1.0" encoding="utf-8"?>
<w:webSettings xmlns:r="http://schemas.openxmlformats.org/officeDocument/2006/relationships" xmlns:w="http://schemas.openxmlformats.org/wordprocessingml/2006/main">
  <w:divs>
    <w:div w:id="1227036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3915</Words>
  <Characters>22320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хохлова</dc:creator>
  <cp:lastModifiedBy>annaa</cp:lastModifiedBy>
  <cp:revision>15</cp:revision>
  <cp:lastPrinted>2015-11-30T08:02:00Z</cp:lastPrinted>
  <dcterms:created xsi:type="dcterms:W3CDTF">2015-11-27T14:36:00Z</dcterms:created>
  <dcterms:modified xsi:type="dcterms:W3CDTF">2023-11-12T11:29:00Z</dcterms:modified>
</cp:coreProperties>
</file>